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A5301" w14:textId="77777777" w:rsidR="008352AF" w:rsidRPr="008352AF" w:rsidRDefault="00224EF2" w:rsidP="008352AF">
      <w:pPr>
        <w:spacing w:line="600" w:lineRule="exact"/>
        <w:ind w:firstLineChars="200" w:firstLine="640"/>
        <w:rPr>
          <w:rFonts w:ascii="Times New Roman" w:eastAsia="仿宋_GB2312" w:hAnsi="Times New Roman"/>
          <w:sz w:val="32"/>
          <w:szCs w:val="32"/>
        </w:rPr>
      </w:pPr>
      <w:bookmarkStart w:id="0" w:name="_Hlk69821255"/>
      <w:r w:rsidRPr="00224EF2">
        <w:rPr>
          <w:rFonts w:ascii="Times New Roman" w:eastAsia="仿宋_GB2312" w:hAnsi="Times New Roman"/>
          <w:sz w:val="32"/>
          <w:szCs w:val="32"/>
        </w:rPr>
        <w:tab/>
      </w:r>
      <w:r w:rsidR="008352AF" w:rsidRPr="008352AF">
        <w:rPr>
          <w:rFonts w:ascii="Times New Roman" w:eastAsia="仿宋_GB2312" w:hAnsi="Times New Roman"/>
          <w:sz w:val="32"/>
          <w:szCs w:val="32"/>
        </w:rPr>
        <w:tab/>
      </w:r>
    </w:p>
    <w:p w14:paraId="1E0CA74A" w14:textId="52CF196A" w:rsidR="00224EF2" w:rsidRPr="00224EF2" w:rsidRDefault="008352AF" w:rsidP="008352AF">
      <w:pPr>
        <w:spacing w:line="600" w:lineRule="exact"/>
        <w:ind w:firstLineChars="200" w:firstLine="640"/>
        <w:jc w:val="right"/>
        <w:rPr>
          <w:rFonts w:ascii="Times New Roman" w:eastAsia="仿宋_GB2312" w:hAnsi="Times New Roman"/>
          <w:sz w:val="32"/>
          <w:szCs w:val="32"/>
        </w:rPr>
      </w:pPr>
      <w:r w:rsidRPr="008352AF">
        <w:rPr>
          <w:rFonts w:ascii="Times New Roman" w:eastAsia="仿宋_GB2312" w:hAnsi="Times New Roman" w:hint="eastAsia"/>
          <w:sz w:val="32"/>
          <w:szCs w:val="32"/>
        </w:rPr>
        <w:t>农渔学〔</w:t>
      </w:r>
      <w:r w:rsidRPr="008352AF">
        <w:rPr>
          <w:rFonts w:ascii="Times New Roman" w:eastAsia="仿宋_GB2312" w:hAnsi="Times New Roman"/>
          <w:sz w:val="32"/>
          <w:szCs w:val="32"/>
        </w:rPr>
        <w:t>2021</w:t>
      </w:r>
      <w:r w:rsidRPr="008352AF">
        <w:rPr>
          <w:rFonts w:ascii="Times New Roman" w:eastAsia="仿宋_GB2312" w:hAnsi="Times New Roman"/>
          <w:sz w:val="32"/>
          <w:szCs w:val="32"/>
        </w:rPr>
        <w:t>〕</w:t>
      </w:r>
      <w:r w:rsidRPr="008352AF">
        <w:rPr>
          <w:rFonts w:ascii="Times New Roman" w:eastAsia="仿宋_GB2312" w:hAnsi="Times New Roman"/>
          <w:sz w:val="32"/>
          <w:szCs w:val="32"/>
        </w:rPr>
        <w:t>28</w:t>
      </w:r>
      <w:r w:rsidRPr="008352AF">
        <w:rPr>
          <w:rFonts w:ascii="Times New Roman" w:eastAsia="仿宋_GB2312" w:hAnsi="Times New Roman"/>
          <w:sz w:val="32"/>
          <w:szCs w:val="32"/>
        </w:rPr>
        <w:t>号</w:t>
      </w:r>
    </w:p>
    <w:p w14:paraId="3CCA260B" w14:textId="2A56273F" w:rsidR="00224EF2" w:rsidRPr="00224EF2" w:rsidRDefault="00224EF2" w:rsidP="00224EF2">
      <w:pPr>
        <w:spacing w:line="600" w:lineRule="exact"/>
        <w:jc w:val="center"/>
        <w:rPr>
          <w:rFonts w:ascii="方正小标宋简体" w:eastAsia="方正小标宋简体" w:hAnsi="Times New Roman"/>
          <w:sz w:val="40"/>
          <w:szCs w:val="40"/>
        </w:rPr>
      </w:pPr>
      <w:r w:rsidRPr="00224EF2">
        <w:rPr>
          <w:rFonts w:ascii="方正小标宋简体" w:eastAsia="方正小标宋简体" w:hAnsi="Times New Roman" w:hint="eastAsia"/>
          <w:sz w:val="40"/>
          <w:szCs w:val="40"/>
        </w:rPr>
        <w:t>关于</w:t>
      </w:r>
      <w:r w:rsidR="00BD6434">
        <w:rPr>
          <w:rFonts w:ascii="方正小标宋简体" w:eastAsia="方正小标宋简体" w:hAnsi="Times New Roman" w:hint="eastAsia"/>
          <w:sz w:val="40"/>
          <w:szCs w:val="40"/>
        </w:rPr>
        <w:t>印</w:t>
      </w:r>
      <w:r w:rsidR="00690DDE">
        <w:rPr>
          <w:rFonts w:ascii="方正小标宋简体" w:eastAsia="方正小标宋简体" w:hAnsi="Times New Roman" w:hint="eastAsia"/>
          <w:sz w:val="40"/>
          <w:szCs w:val="40"/>
        </w:rPr>
        <w:t>发</w:t>
      </w:r>
      <w:r w:rsidRPr="00224EF2">
        <w:rPr>
          <w:rFonts w:ascii="方正小标宋简体" w:eastAsia="方正小标宋简体" w:hAnsi="Times New Roman" w:hint="eastAsia"/>
          <w:sz w:val="40"/>
          <w:szCs w:val="40"/>
        </w:rPr>
        <w:t>《中国水产学会团体标准管理办法》的</w:t>
      </w:r>
      <w:r w:rsidR="005B1DD5">
        <w:rPr>
          <w:rFonts w:ascii="方正小标宋简体" w:eastAsia="方正小标宋简体" w:hAnsi="Times New Roman" w:hint="eastAsia"/>
          <w:sz w:val="40"/>
          <w:szCs w:val="40"/>
        </w:rPr>
        <w:t>通知</w:t>
      </w:r>
    </w:p>
    <w:p w14:paraId="6C67F9F5" w14:textId="451A2BC2" w:rsidR="00224EF2" w:rsidRDefault="008352AF" w:rsidP="008352AF">
      <w:pPr>
        <w:spacing w:line="600" w:lineRule="exact"/>
        <w:rPr>
          <w:rFonts w:ascii="Times New Roman" w:eastAsia="仿宋_GB2312" w:hAnsi="Times New Roman"/>
          <w:sz w:val="32"/>
          <w:szCs w:val="32"/>
        </w:rPr>
      </w:pPr>
      <w:r w:rsidRPr="008352AF">
        <w:rPr>
          <w:rFonts w:ascii="Times New Roman" w:eastAsia="仿宋_GB2312" w:hAnsi="Times New Roman" w:hint="eastAsia"/>
          <w:sz w:val="32"/>
          <w:szCs w:val="32"/>
        </w:rPr>
        <w:t>各有关单位</w:t>
      </w:r>
      <w:r w:rsidR="009D43CD">
        <w:rPr>
          <w:rFonts w:ascii="Times New Roman" w:eastAsia="仿宋_GB2312" w:hAnsi="Times New Roman" w:hint="eastAsia"/>
          <w:sz w:val="32"/>
          <w:szCs w:val="32"/>
        </w:rPr>
        <w:t>：</w:t>
      </w:r>
    </w:p>
    <w:p w14:paraId="108FB922" w14:textId="462C57FB" w:rsidR="008352AF" w:rsidRDefault="008352AF" w:rsidP="008352AF">
      <w:pPr>
        <w:spacing w:line="600" w:lineRule="exact"/>
        <w:ind w:firstLineChars="200" w:firstLine="640"/>
        <w:rPr>
          <w:rFonts w:ascii="仿宋_GB2312" w:eastAsia="仿宋_GB2312"/>
          <w:sz w:val="32"/>
          <w:szCs w:val="32"/>
        </w:rPr>
      </w:pPr>
      <w:r>
        <w:rPr>
          <w:rFonts w:ascii="Times New Roman" w:eastAsia="仿宋_GB2312" w:hAnsi="Times New Roman"/>
          <w:sz w:val="32"/>
          <w:szCs w:val="32"/>
        </w:rPr>
        <w:t>根据国家标准化管理委员会、民政部出台的《团体标准管理规定》（国标委联〔</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号）相关要求，并结合</w:t>
      </w:r>
      <w:r>
        <w:rPr>
          <w:rFonts w:ascii="Times New Roman" w:eastAsia="仿宋_GB2312" w:hAnsi="Times New Roman" w:hint="eastAsia"/>
          <w:sz w:val="32"/>
          <w:szCs w:val="32"/>
        </w:rPr>
        <w:t>3</w:t>
      </w:r>
      <w:r>
        <w:rPr>
          <w:rFonts w:ascii="Times New Roman" w:eastAsia="仿宋_GB2312" w:hAnsi="Times New Roman"/>
          <w:sz w:val="32"/>
          <w:szCs w:val="32"/>
        </w:rPr>
        <w:t>年来的工作实</w:t>
      </w:r>
      <w:r>
        <w:rPr>
          <w:rFonts w:ascii="Times New Roman" w:eastAsia="仿宋_GB2312" w:hAnsi="Times New Roman" w:hint="eastAsia"/>
          <w:sz w:val="32"/>
          <w:szCs w:val="32"/>
        </w:rPr>
        <w:t>际</w:t>
      </w:r>
      <w:r>
        <w:rPr>
          <w:rFonts w:ascii="Times New Roman" w:eastAsia="仿宋_GB2312" w:hAnsi="Times New Roman"/>
          <w:sz w:val="32"/>
          <w:szCs w:val="32"/>
        </w:rPr>
        <w:t>，</w:t>
      </w:r>
      <w:r>
        <w:rPr>
          <w:rFonts w:ascii="Times New Roman" w:eastAsia="仿宋_GB2312" w:hAnsi="Times New Roman" w:hint="eastAsia"/>
          <w:sz w:val="32"/>
          <w:szCs w:val="32"/>
        </w:rPr>
        <w:t>我会对</w:t>
      </w:r>
      <w:r>
        <w:rPr>
          <w:rFonts w:ascii="Times New Roman" w:eastAsia="仿宋_GB2312" w:hAnsi="Times New Roman"/>
          <w:sz w:val="32"/>
          <w:szCs w:val="32"/>
        </w:rPr>
        <w:t>2018</w:t>
      </w:r>
      <w:r>
        <w:rPr>
          <w:rFonts w:ascii="Times New Roman" w:eastAsia="仿宋_GB2312" w:hAnsi="Times New Roman"/>
          <w:sz w:val="32"/>
          <w:szCs w:val="32"/>
        </w:rPr>
        <w:t>年印发的《中国水产学会团体标准管理办法（试行）》进行</w:t>
      </w:r>
      <w:r>
        <w:rPr>
          <w:rFonts w:ascii="Times New Roman" w:eastAsia="仿宋_GB2312" w:hAnsi="Times New Roman" w:hint="eastAsia"/>
          <w:sz w:val="32"/>
          <w:szCs w:val="32"/>
        </w:rPr>
        <w:t>了</w:t>
      </w:r>
      <w:r>
        <w:rPr>
          <w:rFonts w:ascii="Times New Roman" w:eastAsia="仿宋_GB2312" w:hAnsi="Times New Roman"/>
          <w:sz w:val="32"/>
          <w:szCs w:val="32"/>
        </w:rPr>
        <w:t>研究修订，</w:t>
      </w:r>
      <w:r>
        <w:rPr>
          <w:rFonts w:ascii="Times New Roman" w:eastAsia="仿宋_GB2312" w:hAnsi="Times New Roman" w:hint="eastAsia"/>
          <w:sz w:val="32"/>
          <w:szCs w:val="32"/>
        </w:rPr>
        <w:t>现</w:t>
      </w:r>
      <w:r>
        <w:rPr>
          <w:rFonts w:ascii="Times New Roman" w:eastAsia="仿宋_GB2312" w:hAnsi="Times New Roman"/>
          <w:sz w:val="32"/>
          <w:szCs w:val="32"/>
        </w:rPr>
        <w:t>形成《中国水产学会团体标准管理办法》，</w:t>
      </w:r>
      <w:r>
        <w:rPr>
          <w:rFonts w:ascii="Times New Roman" w:eastAsia="仿宋_GB2312" w:hAnsi="Times New Roman" w:hint="eastAsia"/>
          <w:sz w:val="32"/>
          <w:szCs w:val="32"/>
        </w:rPr>
        <w:t>并</w:t>
      </w:r>
      <w:r>
        <w:rPr>
          <w:rFonts w:ascii="仿宋_GB2312" w:eastAsia="仿宋_GB2312" w:hint="eastAsia"/>
          <w:sz w:val="32"/>
          <w:szCs w:val="32"/>
        </w:rPr>
        <w:t>已报请中国水产学会十届十次常务理事会会议审议通过</w:t>
      </w:r>
      <w:r w:rsidR="00AB02E2">
        <w:rPr>
          <w:rFonts w:ascii="仿宋_GB2312" w:eastAsia="仿宋_GB2312" w:hint="eastAsia"/>
          <w:sz w:val="32"/>
          <w:szCs w:val="32"/>
        </w:rPr>
        <w:t>，</w:t>
      </w:r>
      <w:r>
        <w:rPr>
          <w:rFonts w:ascii="仿宋_GB2312" w:eastAsia="仿宋_GB2312" w:hint="eastAsia"/>
          <w:sz w:val="32"/>
          <w:szCs w:val="32"/>
        </w:rPr>
        <w:t>现印发执行。</w:t>
      </w:r>
    </w:p>
    <w:p w14:paraId="74BE0864" w14:textId="77777777" w:rsidR="008352AF" w:rsidRDefault="008352AF" w:rsidP="008352AF">
      <w:pPr>
        <w:spacing w:line="600" w:lineRule="exact"/>
        <w:ind w:firstLineChars="200" w:firstLine="640"/>
        <w:rPr>
          <w:rFonts w:ascii="Times New Roman" w:eastAsia="仿宋_GB2312" w:hAnsi="Times New Roman"/>
          <w:sz w:val="32"/>
          <w:szCs w:val="32"/>
        </w:rPr>
      </w:pPr>
    </w:p>
    <w:p w14:paraId="3954E9A0" w14:textId="2E380596" w:rsidR="008352AF" w:rsidRDefault="008352AF" w:rsidP="008352A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附件：《中国水产学会团体标准管理办法》</w:t>
      </w:r>
    </w:p>
    <w:p w14:paraId="4D602D53" w14:textId="27BB0CE5" w:rsidR="00856FEF" w:rsidRDefault="00856FEF" w:rsidP="008352AF">
      <w:pPr>
        <w:spacing w:line="600" w:lineRule="exact"/>
        <w:rPr>
          <w:rFonts w:ascii="Times New Roman" w:eastAsia="仿宋_GB2312" w:hAnsi="Times New Roman"/>
          <w:sz w:val="32"/>
          <w:szCs w:val="32"/>
        </w:rPr>
      </w:pPr>
    </w:p>
    <w:p w14:paraId="4DEA860E" w14:textId="3925B143" w:rsidR="008352AF" w:rsidRDefault="008352AF" w:rsidP="008352AF">
      <w:pPr>
        <w:spacing w:line="600" w:lineRule="exact"/>
        <w:rPr>
          <w:rFonts w:ascii="Times New Roman" w:eastAsia="仿宋_GB2312" w:hAnsi="Times New Roman"/>
          <w:sz w:val="32"/>
          <w:szCs w:val="32"/>
        </w:rPr>
      </w:pPr>
    </w:p>
    <w:p w14:paraId="760E1993" w14:textId="030AE2D7" w:rsidR="008352AF" w:rsidRDefault="008352AF" w:rsidP="008352AF">
      <w:pPr>
        <w:wordWrap w:val="0"/>
        <w:spacing w:line="600" w:lineRule="exact"/>
        <w:jc w:val="right"/>
        <w:rPr>
          <w:rFonts w:ascii="Times New Roman" w:eastAsia="仿宋_GB2312" w:hAnsi="Times New Roman"/>
          <w:sz w:val="32"/>
          <w:szCs w:val="32"/>
        </w:rPr>
      </w:pPr>
      <w:r>
        <w:rPr>
          <w:rFonts w:ascii="Times New Roman" w:eastAsia="仿宋_GB2312" w:hAnsi="Times New Roman" w:hint="eastAsia"/>
          <w:sz w:val="32"/>
          <w:szCs w:val="32"/>
        </w:rPr>
        <w:t>中国水产学会</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p>
    <w:p w14:paraId="2F44DED1" w14:textId="3A5C53E2" w:rsidR="008352AF" w:rsidRPr="00B61ED8" w:rsidRDefault="008352AF" w:rsidP="008352AF">
      <w:pPr>
        <w:wordWrap w:val="0"/>
        <w:spacing w:line="600" w:lineRule="exact"/>
        <w:jc w:val="right"/>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28</w:t>
      </w:r>
      <w:r>
        <w:rPr>
          <w:rFonts w:ascii="Times New Roman" w:eastAsia="仿宋_GB2312" w:hAnsi="Times New Roman" w:hint="eastAsia"/>
          <w:sz w:val="32"/>
          <w:szCs w:val="32"/>
        </w:rPr>
        <w:t>日</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p>
    <w:p w14:paraId="7DB7A456" w14:textId="6D677AE7" w:rsidR="00856FEF" w:rsidRPr="00224EF2" w:rsidRDefault="00856FEF" w:rsidP="00224EF2">
      <w:pPr>
        <w:spacing w:line="600" w:lineRule="exact"/>
        <w:ind w:leftChars="761" w:left="2097" w:hangingChars="156" w:hanging="499"/>
        <w:rPr>
          <w:rFonts w:ascii="Times New Roman" w:eastAsia="仿宋_GB2312" w:hAnsi="Times New Roman"/>
          <w:sz w:val="32"/>
          <w:szCs w:val="32"/>
        </w:rPr>
      </w:pPr>
    </w:p>
    <w:p w14:paraId="73A8A9C9" w14:textId="58F00CAE" w:rsidR="000C72FE" w:rsidRPr="00224EF2" w:rsidRDefault="00856FEF" w:rsidP="00F6386B">
      <w:pPr>
        <w:spacing w:line="600" w:lineRule="exact"/>
        <w:jc w:val="left"/>
        <w:rPr>
          <w:rFonts w:ascii="Times New Roman" w:eastAsia="黑体" w:hAnsi="Times New Roman" w:cs="Times New Roman"/>
          <w:sz w:val="32"/>
          <w:szCs w:val="32"/>
        </w:rPr>
      </w:pPr>
      <w:r w:rsidRPr="00224EF2">
        <w:rPr>
          <w:rFonts w:ascii="Times New Roman" w:eastAsia="仿宋_GB2312" w:hAnsi="Times New Roman"/>
          <w:sz w:val="32"/>
          <w:szCs w:val="32"/>
        </w:rPr>
        <w:br w:type="page"/>
      </w:r>
      <w:r w:rsidR="00224EF2" w:rsidRPr="00224EF2">
        <w:rPr>
          <w:rFonts w:ascii="Times New Roman" w:eastAsia="黑体" w:hAnsi="Times New Roman" w:cs="Times New Roman"/>
          <w:sz w:val="32"/>
          <w:szCs w:val="32"/>
        </w:rPr>
        <w:lastRenderedPageBreak/>
        <w:t>附件</w:t>
      </w:r>
    </w:p>
    <w:p w14:paraId="17645355" w14:textId="77777777" w:rsidR="000C72FE" w:rsidRDefault="000C72FE" w:rsidP="000C72FE">
      <w:pPr>
        <w:spacing w:line="720" w:lineRule="exact"/>
        <w:jc w:val="center"/>
        <w:rPr>
          <w:rFonts w:ascii="Times New Roman" w:eastAsia="宋体" w:hAnsi="Times New Roman" w:cs="Times New Roman"/>
          <w:b/>
          <w:sz w:val="44"/>
          <w:szCs w:val="44"/>
        </w:rPr>
      </w:pPr>
      <w:r>
        <w:rPr>
          <w:rFonts w:ascii="Times New Roman" w:eastAsia="方正小标宋简体" w:hAnsi="Times New Roman" w:cs="Times New Roman"/>
          <w:bCs/>
          <w:sz w:val="44"/>
          <w:szCs w:val="44"/>
        </w:rPr>
        <w:t>中国水产学会团体标准管理办法</w:t>
      </w:r>
    </w:p>
    <w:p w14:paraId="23FB9873" w14:textId="77777777" w:rsidR="00546F30" w:rsidRDefault="00546F30" w:rsidP="00A62DD4">
      <w:pPr>
        <w:spacing w:line="600" w:lineRule="exact"/>
        <w:jc w:val="center"/>
        <w:rPr>
          <w:rFonts w:ascii="Times New Roman" w:eastAsia="黑体" w:hAnsi="Times New Roman" w:cs="Times New Roman"/>
          <w:bCs/>
          <w:sz w:val="32"/>
          <w:szCs w:val="32"/>
        </w:rPr>
      </w:pPr>
      <w:bookmarkStart w:id="1" w:name="_GoBack"/>
      <w:bookmarkEnd w:id="1"/>
    </w:p>
    <w:p w14:paraId="26E632EB" w14:textId="7B340621" w:rsidR="000C72FE" w:rsidRDefault="000C72FE" w:rsidP="00A62DD4">
      <w:pPr>
        <w:spacing w:line="60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则</w:t>
      </w:r>
    </w:p>
    <w:p w14:paraId="659F277E" w14:textId="77777777" w:rsidR="000C72FE" w:rsidRPr="00367DA1" w:rsidRDefault="000C72FE" w:rsidP="00A62DD4">
      <w:pPr>
        <w:spacing w:line="600" w:lineRule="exact"/>
        <w:ind w:firstLineChars="200" w:firstLine="643"/>
        <w:rPr>
          <w:rFonts w:ascii="仿宋_GB2312" w:eastAsia="仿宋_GB2312" w:hAnsi="Times New Roman" w:cs="Times New Roman"/>
          <w:sz w:val="32"/>
          <w:szCs w:val="32"/>
        </w:rPr>
      </w:pPr>
      <w:r w:rsidRPr="00367DA1">
        <w:rPr>
          <w:rFonts w:ascii="仿宋_GB2312" w:eastAsia="仿宋_GB2312" w:hAnsi="Times New Roman" w:cs="Times New Roman" w:hint="eastAsia"/>
          <w:b/>
          <w:sz w:val="32"/>
          <w:szCs w:val="32"/>
        </w:rPr>
        <w:t>第一条</w:t>
      </w:r>
      <w:r w:rsidRPr="00367DA1">
        <w:rPr>
          <w:rFonts w:ascii="仿宋_GB2312" w:eastAsia="仿宋_GB2312" w:hAnsi="Times New Roman" w:cs="Times New Roman" w:hint="eastAsia"/>
          <w:sz w:val="32"/>
          <w:szCs w:val="32"/>
        </w:rPr>
        <w:t xml:space="preserve">  为加强中国水产学会团体标准的规范化管理，根据《中华人民共和国标准化法》《团体标准管理规定》（国标委联〔2019〕1号）等有关规定，制定本办法。</w:t>
      </w:r>
    </w:p>
    <w:p w14:paraId="25BAEE2F" w14:textId="77777777" w:rsidR="000C72FE" w:rsidRPr="00367DA1" w:rsidRDefault="000C72FE" w:rsidP="00A62DD4">
      <w:pPr>
        <w:spacing w:line="600" w:lineRule="exact"/>
        <w:ind w:firstLineChars="200" w:firstLine="643"/>
        <w:rPr>
          <w:rFonts w:ascii="仿宋_GB2312" w:eastAsia="仿宋_GB2312" w:hAnsi="Times New Roman" w:cs="Times New Roman"/>
          <w:sz w:val="32"/>
          <w:szCs w:val="32"/>
        </w:rPr>
      </w:pPr>
      <w:r w:rsidRPr="00367DA1">
        <w:rPr>
          <w:rFonts w:ascii="仿宋_GB2312" w:eastAsia="仿宋_GB2312" w:hAnsi="Times New Roman" w:cs="Times New Roman" w:hint="eastAsia"/>
          <w:b/>
          <w:bCs/>
          <w:sz w:val="32"/>
          <w:szCs w:val="32"/>
        </w:rPr>
        <w:t>第二条</w:t>
      </w:r>
      <w:r w:rsidRPr="00367DA1">
        <w:rPr>
          <w:rFonts w:ascii="仿宋_GB2312" w:eastAsia="仿宋_GB2312" w:hAnsi="Times New Roman" w:cs="Times New Roman" w:hint="eastAsia"/>
          <w:sz w:val="32"/>
          <w:szCs w:val="32"/>
        </w:rPr>
        <w:t xml:space="preserve">  中国水产学会团体标准（以下简称“团体标准”），是指中国水产学会根据渔业行业发展和市场需求，协调相关渔业市场主体共同制定的自愿性标准，是国家标准和行业标准的有效补充。</w:t>
      </w:r>
    </w:p>
    <w:p w14:paraId="0F5039A6" w14:textId="77777777" w:rsidR="000C72FE" w:rsidRPr="00367DA1" w:rsidRDefault="000C72FE" w:rsidP="00A62DD4">
      <w:pPr>
        <w:spacing w:line="600" w:lineRule="exact"/>
        <w:ind w:firstLineChars="200" w:firstLine="643"/>
        <w:rPr>
          <w:rFonts w:ascii="仿宋_GB2312" w:eastAsia="仿宋_GB2312" w:hAnsi="Times New Roman" w:cs="Times New Roman"/>
          <w:sz w:val="32"/>
          <w:szCs w:val="32"/>
        </w:rPr>
      </w:pPr>
      <w:r w:rsidRPr="00367DA1">
        <w:rPr>
          <w:rFonts w:ascii="仿宋_GB2312" w:eastAsia="仿宋_GB2312" w:hAnsi="Times New Roman" w:cs="Times New Roman" w:hint="eastAsia"/>
          <w:b/>
          <w:bCs/>
          <w:sz w:val="32"/>
          <w:szCs w:val="32"/>
        </w:rPr>
        <w:t>第三条</w:t>
      </w:r>
      <w:r w:rsidRPr="00367DA1">
        <w:rPr>
          <w:rFonts w:ascii="仿宋_GB2312" w:eastAsia="仿宋_GB2312" w:hAnsi="Times New Roman" w:cs="Times New Roman" w:hint="eastAsia"/>
          <w:sz w:val="32"/>
          <w:szCs w:val="32"/>
        </w:rPr>
        <w:t xml:space="preserve">  团体标准在制修订和实施过程中应遵守标准化工作的基本原理、方法和程序，接受国家和行业标准化主管部门的指导和监督。</w:t>
      </w:r>
    </w:p>
    <w:p w14:paraId="13C04E1A" w14:textId="77777777" w:rsidR="000C72FE" w:rsidRPr="00367DA1" w:rsidRDefault="000C72FE" w:rsidP="00A62DD4">
      <w:pPr>
        <w:spacing w:line="600" w:lineRule="exact"/>
        <w:ind w:firstLineChars="200" w:firstLine="643"/>
        <w:rPr>
          <w:rFonts w:ascii="仿宋_GB2312" w:eastAsia="仿宋_GB2312" w:hAnsi="Times New Roman" w:cs="Times New Roman"/>
          <w:sz w:val="32"/>
          <w:szCs w:val="32"/>
        </w:rPr>
      </w:pPr>
      <w:r w:rsidRPr="00367DA1">
        <w:rPr>
          <w:rFonts w:ascii="仿宋_GB2312" w:eastAsia="仿宋_GB2312" w:hAnsi="Times New Roman" w:cs="Times New Roman" w:hint="eastAsia"/>
          <w:b/>
          <w:bCs/>
          <w:sz w:val="32"/>
          <w:szCs w:val="32"/>
        </w:rPr>
        <w:t>第四条</w:t>
      </w:r>
      <w:r w:rsidRPr="00367DA1">
        <w:rPr>
          <w:rFonts w:ascii="仿宋_GB2312" w:eastAsia="仿宋_GB2312" w:hAnsi="Times New Roman" w:cs="Times New Roman" w:hint="eastAsia"/>
          <w:sz w:val="32"/>
          <w:szCs w:val="32"/>
        </w:rPr>
        <w:t xml:space="preserve">  团体标准制修订应遵守国家有关的法律、法规，遵循开放、透明、公平的原则；吸纳渔业生产者、经营者、消费者、教育科研机构、检测及认证机构、政府部门等相关方代表参与，充分反映各方的共同需求；有利于促进渔业科学技术进步和科技成果的转化。</w:t>
      </w:r>
    </w:p>
    <w:p w14:paraId="53810925" w14:textId="77777777" w:rsidR="000C72FE" w:rsidRPr="00367DA1" w:rsidRDefault="000C72FE" w:rsidP="00A62DD4">
      <w:pPr>
        <w:spacing w:line="600" w:lineRule="exact"/>
        <w:ind w:firstLineChars="200" w:firstLine="643"/>
        <w:rPr>
          <w:rFonts w:ascii="仿宋_GB2312" w:eastAsia="仿宋_GB2312" w:hAnsi="Times New Roman" w:cs="Times New Roman"/>
          <w:sz w:val="32"/>
          <w:szCs w:val="32"/>
        </w:rPr>
      </w:pPr>
      <w:r w:rsidRPr="00367DA1">
        <w:rPr>
          <w:rFonts w:ascii="仿宋_GB2312" w:eastAsia="仿宋_GB2312" w:hAnsi="Times New Roman" w:cs="Times New Roman" w:hint="eastAsia"/>
          <w:b/>
          <w:bCs/>
          <w:sz w:val="32"/>
          <w:szCs w:val="32"/>
        </w:rPr>
        <w:t>第五条</w:t>
      </w:r>
      <w:r w:rsidRPr="00367DA1">
        <w:rPr>
          <w:rFonts w:ascii="仿宋_GB2312" w:eastAsia="仿宋_GB2312" w:hAnsi="Times New Roman" w:cs="Times New Roman" w:hint="eastAsia"/>
          <w:sz w:val="32"/>
          <w:szCs w:val="32"/>
        </w:rPr>
        <w:t xml:space="preserve">  根据工作需要，中国水产学会可联合其他社会团体共同组织制定、发布团体标准，以扩大影响力和覆盖面。联合发布的团体标准由联合双方共同负责标准的立项、技术审查、发布、实施和管理。</w:t>
      </w:r>
    </w:p>
    <w:p w14:paraId="1848B825" w14:textId="77777777" w:rsidR="000C72FE" w:rsidRPr="00367DA1" w:rsidRDefault="000C72FE" w:rsidP="00A62DD4">
      <w:pPr>
        <w:spacing w:line="600" w:lineRule="exact"/>
        <w:ind w:firstLineChars="200" w:firstLine="643"/>
        <w:rPr>
          <w:rFonts w:ascii="仿宋_GB2312" w:eastAsia="仿宋_GB2312" w:hAnsi="Times New Roman" w:cs="Times New Roman"/>
          <w:bCs/>
          <w:sz w:val="32"/>
          <w:szCs w:val="32"/>
        </w:rPr>
      </w:pPr>
      <w:r w:rsidRPr="00367DA1">
        <w:rPr>
          <w:rFonts w:ascii="仿宋_GB2312" w:eastAsia="仿宋_GB2312" w:hAnsi="Times New Roman" w:cs="Times New Roman" w:hint="eastAsia"/>
          <w:b/>
          <w:sz w:val="32"/>
          <w:szCs w:val="32"/>
        </w:rPr>
        <w:lastRenderedPageBreak/>
        <w:t>第六条</w:t>
      </w:r>
      <w:r w:rsidRPr="00367DA1">
        <w:rPr>
          <w:rFonts w:ascii="仿宋_GB2312" w:eastAsia="仿宋_GB2312" w:hAnsi="Times New Roman" w:cs="Times New Roman" w:hint="eastAsia"/>
          <w:bCs/>
          <w:sz w:val="32"/>
          <w:szCs w:val="32"/>
        </w:rPr>
        <w:t xml:space="preserve">  团体标准编号由团体标准代号、团体代号、发布顺序号和发布年号组成。团体代号为S+中国水产学会英文缩写“CSF”（因学会缩写和其他学会重复，故增加标准英文Standard首字母）。中国水产学会团体标准简称为T/SCSF标准。</w:t>
      </w:r>
    </w:p>
    <w:p w14:paraId="38CD25E7" w14:textId="77777777" w:rsidR="000C72FE" w:rsidRPr="00367DA1" w:rsidRDefault="000C72FE" w:rsidP="00A62DD4">
      <w:pPr>
        <w:spacing w:line="600" w:lineRule="exact"/>
        <w:ind w:firstLineChars="200" w:firstLine="640"/>
        <w:rPr>
          <w:rFonts w:ascii="仿宋_GB2312" w:eastAsia="仿宋_GB2312" w:hAnsi="Times New Roman" w:cs="Times New Roman"/>
          <w:sz w:val="32"/>
          <w:szCs w:val="32"/>
        </w:rPr>
      </w:pPr>
      <w:r w:rsidRPr="00367DA1">
        <w:rPr>
          <w:rFonts w:ascii="仿宋_GB2312" w:eastAsia="仿宋_GB2312" w:hAnsi="Times New Roman" w:cs="Times New Roman" w:hint="eastAsia"/>
          <w:sz w:val="32"/>
          <w:szCs w:val="32"/>
        </w:rPr>
        <w:t>（一）中国水产学会独立发布的团体标准编号格式如下：</w:t>
      </w:r>
    </w:p>
    <w:p w14:paraId="3133ED2E" w14:textId="77777777" w:rsidR="000C72FE" w:rsidRDefault="000C72FE" w:rsidP="00A62DD4">
      <w:pPr>
        <w:spacing w:line="600" w:lineRule="exact"/>
        <w:ind w:firstLine="540"/>
        <w:rPr>
          <w:rFonts w:ascii="Times New Roman" w:eastAsia="宋体" w:hAnsi="Times New Roman" w:cs="Times New Roman"/>
          <w:bCs/>
          <w:sz w:val="28"/>
          <w:szCs w:val="28"/>
        </w:rPr>
      </w:pPr>
      <w:r w:rsidRPr="00CB5DE2">
        <w:rPr>
          <w:rFonts w:ascii="Times New Roman" w:eastAsia="仿宋_GB2312" w:hAnsi="Times New Roman" w:cs="Times New Roman"/>
          <w:noProof/>
          <w:sz w:val="28"/>
          <w:szCs w:val="28"/>
        </w:rPr>
        <w:drawing>
          <wp:anchor distT="0" distB="0" distL="114300" distR="114300" simplePos="0" relativeHeight="251660288" behindDoc="0" locked="0" layoutInCell="1" allowOverlap="1" wp14:anchorId="7A11B03A" wp14:editId="13A29F2D">
            <wp:simplePos x="0" y="0"/>
            <wp:positionH relativeFrom="column">
              <wp:posOffset>1156970</wp:posOffset>
            </wp:positionH>
            <wp:positionV relativeFrom="paragraph">
              <wp:posOffset>72390</wp:posOffset>
            </wp:positionV>
            <wp:extent cx="3146425" cy="156400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6425" cy="1564005"/>
                    </a:xfrm>
                    <a:prstGeom prst="rect">
                      <a:avLst/>
                    </a:prstGeom>
                  </pic:spPr>
                </pic:pic>
              </a:graphicData>
            </a:graphic>
          </wp:anchor>
        </w:drawing>
      </w:r>
    </w:p>
    <w:p w14:paraId="301EC485" w14:textId="77777777" w:rsidR="000C72FE" w:rsidRPr="00367DA1" w:rsidRDefault="000C72FE" w:rsidP="00A62DD4">
      <w:pPr>
        <w:spacing w:line="600" w:lineRule="exact"/>
        <w:ind w:firstLineChars="200" w:firstLine="640"/>
        <w:rPr>
          <w:rFonts w:ascii="Times New Roman" w:eastAsia="仿宋_GB2312" w:hAnsi="Times New Roman" w:cs="Times New Roman"/>
          <w:bCs/>
          <w:sz w:val="32"/>
          <w:szCs w:val="28"/>
        </w:rPr>
      </w:pPr>
      <w:r w:rsidRPr="00367DA1">
        <w:rPr>
          <w:rFonts w:ascii="Times New Roman" w:eastAsia="仿宋_GB2312" w:hAnsi="Times New Roman" w:cs="Times New Roman"/>
          <w:bCs/>
          <w:sz w:val="32"/>
          <w:szCs w:val="28"/>
        </w:rPr>
        <w:t>（二）</w:t>
      </w:r>
      <w:r w:rsidRPr="00367DA1">
        <w:rPr>
          <w:rFonts w:ascii="Times New Roman" w:eastAsia="仿宋_GB2312" w:hAnsi="Times New Roman" w:cs="Times New Roman" w:hint="eastAsia"/>
          <w:bCs/>
          <w:sz w:val="32"/>
          <w:szCs w:val="28"/>
        </w:rPr>
        <w:t>中国水产</w:t>
      </w:r>
      <w:r w:rsidRPr="00367DA1">
        <w:rPr>
          <w:rFonts w:ascii="Times New Roman" w:eastAsia="仿宋_GB2312" w:hAnsi="Times New Roman" w:cs="Times New Roman"/>
          <w:bCs/>
          <w:sz w:val="32"/>
          <w:szCs w:val="28"/>
        </w:rPr>
        <w:t>学会联合其他团体组织发布的团体标准编号格式如下：</w:t>
      </w:r>
    </w:p>
    <w:p w14:paraId="2765EEBF" w14:textId="77777777" w:rsidR="000C72FE" w:rsidRDefault="000C72FE" w:rsidP="00A62DD4">
      <w:pPr>
        <w:spacing w:line="600" w:lineRule="exact"/>
        <w:ind w:firstLineChars="200" w:firstLine="420"/>
        <w:rPr>
          <w:rFonts w:ascii="Times New Roman" w:eastAsia="仿宋_GB2312" w:hAnsi="Times New Roman" w:cs="Times New Roman"/>
          <w:sz w:val="28"/>
          <w:szCs w:val="28"/>
        </w:rPr>
      </w:pPr>
      <w:r>
        <w:rPr>
          <w:noProof/>
        </w:rPr>
        <w:drawing>
          <wp:anchor distT="0" distB="0" distL="114300" distR="114300" simplePos="0" relativeHeight="251659264" behindDoc="0" locked="0" layoutInCell="1" allowOverlap="1" wp14:anchorId="60C14FCC" wp14:editId="731F25C4">
            <wp:simplePos x="0" y="0"/>
            <wp:positionH relativeFrom="column">
              <wp:posOffset>1196340</wp:posOffset>
            </wp:positionH>
            <wp:positionV relativeFrom="paragraph">
              <wp:posOffset>6350</wp:posOffset>
            </wp:positionV>
            <wp:extent cx="3095625" cy="146685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625" cy="1466850"/>
                    </a:xfrm>
                    <a:prstGeom prst="rect">
                      <a:avLst/>
                    </a:prstGeom>
                  </pic:spPr>
                </pic:pic>
              </a:graphicData>
            </a:graphic>
          </wp:anchor>
        </w:drawing>
      </w:r>
    </w:p>
    <w:p w14:paraId="5EAD05DA" w14:textId="2515CF53" w:rsidR="000C72FE" w:rsidRDefault="000C72FE" w:rsidP="00A62DD4">
      <w:pPr>
        <w:spacing w:line="60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组织机构及职责</w:t>
      </w:r>
    </w:p>
    <w:p w14:paraId="0994AC4F" w14:textId="77777777" w:rsidR="000C72FE" w:rsidRPr="00A62DD4" w:rsidRDefault="000C72FE" w:rsidP="00A62DD4">
      <w:pPr>
        <w:spacing w:line="600" w:lineRule="exact"/>
        <w:ind w:firstLineChars="200" w:firstLine="643"/>
        <w:rPr>
          <w:rFonts w:ascii="Times New Roman" w:eastAsia="仿宋_GB2312" w:hAnsi="Times New Roman" w:cs="Times New Roman"/>
          <w:b/>
          <w:sz w:val="32"/>
          <w:szCs w:val="28"/>
        </w:rPr>
      </w:pPr>
      <w:r w:rsidRPr="00A62DD4">
        <w:rPr>
          <w:rFonts w:ascii="Times New Roman" w:eastAsia="仿宋_GB2312" w:hAnsi="Times New Roman" w:cs="Times New Roman" w:hint="eastAsia"/>
          <w:b/>
          <w:bCs/>
          <w:sz w:val="32"/>
          <w:szCs w:val="28"/>
        </w:rPr>
        <w:t>第七条</w:t>
      </w:r>
      <w:r w:rsidRPr="00A62DD4">
        <w:rPr>
          <w:rFonts w:ascii="Times New Roman" w:eastAsia="仿宋_GB2312" w:hAnsi="Times New Roman" w:cs="Times New Roman"/>
          <w:sz w:val="32"/>
          <w:szCs w:val="28"/>
        </w:rPr>
        <w:t xml:space="preserve">  </w:t>
      </w:r>
      <w:r w:rsidRPr="00A62DD4">
        <w:rPr>
          <w:rFonts w:ascii="Times New Roman" w:eastAsia="仿宋_GB2312" w:hAnsi="Times New Roman" w:cs="Times New Roman" w:hint="eastAsia"/>
          <w:sz w:val="32"/>
          <w:szCs w:val="28"/>
        </w:rPr>
        <w:t>中国水产学会为团体标准的主管机构，负责成立团体标准技术委员会（以下简称“团标委”），组织制定团体标准规划、</w:t>
      </w:r>
      <w:r w:rsidRPr="00A62DD4">
        <w:rPr>
          <w:rFonts w:ascii="Times New Roman" w:eastAsia="仿宋_GB2312" w:hAnsi="Times New Roman" w:cs="Times New Roman"/>
          <w:sz w:val="32"/>
          <w:szCs w:val="28"/>
        </w:rPr>
        <w:t>计划</w:t>
      </w:r>
      <w:r w:rsidRPr="00A62DD4">
        <w:rPr>
          <w:rFonts w:ascii="Times New Roman" w:eastAsia="仿宋_GB2312" w:hAnsi="Times New Roman" w:cs="Times New Roman" w:hint="eastAsia"/>
          <w:sz w:val="32"/>
          <w:szCs w:val="28"/>
        </w:rPr>
        <w:t>和标准体系，负责团体标准立项、批准、发布、出版，指导团体标准的宣贯、培训、实施工作，积极</w:t>
      </w:r>
      <w:r w:rsidRPr="00A62DD4">
        <w:rPr>
          <w:rFonts w:ascii="Times New Roman" w:eastAsia="仿宋_GB2312" w:hAnsi="Times New Roman" w:cs="Times New Roman" w:hint="eastAsia"/>
          <w:sz w:val="32"/>
          <w:szCs w:val="28"/>
        </w:rPr>
        <w:lastRenderedPageBreak/>
        <w:t>参与国际标准化活动，推进团体标准国际化。</w:t>
      </w:r>
    </w:p>
    <w:p w14:paraId="27A2FDC9" w14:textId="77777777" w:rsidR="000C72FE" w:rsidRPr="00A62DD4" w:rsidRDefault="000C72FE" w:rsidP="00A62DD4">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hint="eastAsia"/>
          <w:b/>
          <w:sz w:val="32"/>
          <w:szCs w:val="28"/>
        </w:rPr>
        <w:t>第八条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hint="eastAsia"/>
          <w:sz w:val="32"/>
          <w:szCs w:val="28"/>
        </w:rPr>
        <w:t>团标委由水产领域相关专家和标准化专家等组成，负责协助编制</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hint="eastAsia"/>
          <w:sz w:val="32"/>
          <w:szCs w:val="28"/>
        </w:rPr>
        <w:t>标准规划、计划及标准体系；指导</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hint="eastAsia"/>
          <w:sz w:val="32"/>
          <w:szCs w:val="28"/>
        </w:rPr>
        <w:t>标准提案、立项、技术审查、复审等工作，并提出相关的意见和建议；组织技术咨询工作；负责</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hint="eastAsia"/>
          <w:sz w:val="32"/>
          <w:szCs w:val="28"/>
        </w:rPr>
        <w:t>标准的解释，解决标准编制中出现的争议。</w:t>
      </w:r>
    </w:p>
    <w:p w14:paraId="32EECC81" w14:textId="5C113A9E" w:rsidR="000C72FE" w:rsidRDefault="000C72FE" w:rsidP="00A62DD4">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hint="eastAsia"/>
          <w:b/>
          <w:sz w:val="32"/>
          <w:szCs w:val="28"/>
        </w:rPr>
        <w:t>第九条</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团标委下设团体标准</w:t>
      </w:r>
      <w:r w:rsidRPr="00A62DD4">
        <w:rPr>
          <w:rFonts w:ascii="Times New Roman" w:eastAsia="仿宋_GB2312" w:hAnsi="Times New Roman" w:cs="Times New Roman" w:hint="eastAsia"/>
          <w:sz w:val="32"/>
          <w:szCs w:val="28"/>
        </w:rPr>
        <w:t>秘书处（以下简称“秘书处”），挂靠全</w:t>
      </w:r>
      <w:r w:rsidRPr="00A62DD4">
        <w:rPr>
          <w:rFonts w:ascii="Times New Roman" w:eastAsia="仿宋_GB2312" w:hAnsi="Times New Roman" w:cs="Times New Roman"/>
          <w:sz w:val="32"/>
          <w:szCs w:val="28"/>
        </w:rPr>
        <w:t>国水产技术推广总站、</w:t>
      </w:r>
      <w:r w:rsidRPr="00A62DD4">
        <w:rPr>
          <w:rFonts w:ascii="Times New Roman" w:eastAsia="仿宋_GB2312" w:hAnsi="Times New Roman" w:cs="Times New Roman" w:hint="eastAsia"/>
          <w:sz w:val="32"/>
          <w:szCs w:val="28"/>
        </w:rPr>
        <w:t>中</w:t>
      </w:r>
      <w:r w:rsidRPr="00A62DD4">
        <w:rPr>
          <w:rFonts w:ascii="Times New Roman" w:eastAsia="仿宋_GB2312" w:hAnsi="Times New Roman" w:cs="Times New Roman"/>
          <w:sz w:val="32"/>
          <w:szCs w:val="28"/>
        </w:rPr>
        <w:t>国水产学会评价</w:t>
      </w:r>
      <w:r w:rsidRPr="00A62DD4">
        <w:rPr>
          <w:rFonts w:ascii="Times New Roman" w:eastAsia="仿宋_GB2312" w:hAnsi="Times New Roman" w:cs="Times New Roman" w:hint="eastAsia"/>
          <w:sz w:val="32"/>
          <w:szCs w:val="28"/>
        </w:rPr>
        <w:t>与</w:t>
      </w:r>
      <w:r w:rsidRPr="00A62DD4">
        <w:rPr>
          <w:rFonts w:ascii="Times New Roman" w:eastAsia="仿宋_GB2312" w:hAnsi="Times New Roman" w:cs="Times New Roman"/>
          <w:sz w:val="32"/>
          <w:szCs w:val="28"/>
        </w:rPr>
        <w:t>示范处</w:t>
      </w:r>
      <w:r w:rsidRPr="00A62DD4">
        <w:rPr>
          <w:rFonts w:ascii="Times New Roman" w:eastAsia="仿宋_GB2312" w:hAnsi="Times New Roman" w:cs="Times New Roman" w:hint="eastAsia"/>
          <w:sz w:val="32"/>
          <w:szCs w:val="28"/>
        </w:rPr>
        <w:t>，配备熟悉团体标准相关法律法规、政策和专业知识的工作人员，负责拟定相关管理办法，组织开展团体标准的立项、技术审查、编号、复审、宣传推广等工作。</w:t>
      </w:r>
    </w:p>
    <w:p w14:paraId="1C02AD05" w14:textId="77777777" w:rsidR="00A622AA" w:rsidRPr="00A62DD4" w:rsidRDefault="00A622AA" w:rsidP="00A62DD4">
      <w:pPr>
        <w:spacing w:line="600" w:lineRule="exact"/>
        <w:ind w:firstLineChars="200" w:firstLine="640"/>
        <w:rPr>
          <w:rFonts w:ascii="Times New Roman" w:eastAsia="仿宋_GB2312" w:hAnsi="Times New Roman" w:cs="Times New Roman"/>
          <w:sz w:val="32"/>
          <w:szCs w:val="28"/>
        </w:rPr>
      </w:pPr>
    </w:p>
    <w:p w14:paraId="3AE36BC5" w14:textId="2DB468B1" w:rsidR="000C72FE" w:rsidRDefault="000C72FE" w:rsidP="00A62DD4">
      <w:pPr>
        <w:spacing w:line="60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第三章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团体</w:t>
      </w:r>
      <w:r>
        <w:rPr>
          <w:rFonts w:ascii="Times New Roman" w:eastAsia="黑体" w:hAnsi="Times New Roman" w:cs="Times New Roman"/>
          <w:bCs/>
          <w:sz w:val="32"/>
          <w:szCs w:val="32"/>
        </w:rPr>
        <w:t>标准</w:t>
      </w:r>
      <w:r>
        <w:rPr>
          <w:rFonts w:ascii="Times New Roman" w:eastAsia="黑体" w:hAnsi="Times New Roman" w:cs="Times New Roman" w:hint="eastAsia"/>
          <w:bCs/>
          <w:sz w:val="32"/>
          <w:szCs w:val="32"/>
        </w:rPr>
        <w:t>的</w:t>
      </w:r>
      <w:r>
        <w:rPr>
          <w:rFonts w:ascii="Times New Roman" w:eastAsia="黑体" w:hAnsi="Times New Roman" w:cs="Times New Roman"/>
          <w:bCs/>
          <w:sz w:val="32"/>
          <w:szCs w:val="32"/>
        </w:rPr>
        <w:t>制定</w:t>
      </w:r>
    </w:p>
    <w:p w14:paraId="3AAA7325"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第十</w:t>
      </w:r>
      <w:r w:rsidRPr="00A62DD4">
        <w:rPr>
          <w:rFonts w:ascii="Times New Roman" w:eastAsia="仿宋_GB2312" w:hAnsi="Times New Roman" w:cs="Times New Roman" w:hint="eastAsia"/>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团体标准的制定程序包括：提案、立项</w:t>
      </w:r>
      <w:r w:rsidRPr="00A62DD4">
        <w:rPr>
          <w:rFonts w:ascii="Times New Roman" w:eastAsia="仿宋_GB2312" w:hAnsi="Times New Roman" w:cs="Times New Roman"/>
          <w:bCs/>
          <w:sz w:val="32"/>
          <w:szCs w:val="28"/>
        </w:rPr>
        <w:t>、起草、征求意见、技术审查、</w:t>
      </w:r>
      <w:r w:rsidRPr="00A62DD4">
        <w:rPr>
          <w:rFonts w:ascii="Times New Roman" w:eastAsia="仿宋_GB2312" w:hAnsi="Times New Roman" w:cs="Times New Roman" w:hint="eastAsia"/>
          <w:bCs/>
          <w:sz w:val="32"/>
          <w:szCs w:val="28"/>
        </w:rPr>
        <w:t>批准、发布、复审等阶段，未通过或未进行前一项议程不得进行下一项程序。</w:t>
      </w:r>
    </w:p>
    <w:p w14:paraId="38102157"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hint="eastAsia"/>
          <w:b/>
          <w:sz w:val="32"/>
          <w:szCs w:val="28"/>
        </w:rPr>
        <w:t>第十一</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hint="eastAsia"/>
          <w:bCs/>
          <w:sz w:val="32"/>
          <w:szCs w:val="28"/>
        </w:rPr>
        <w:t>提案。由中国水产学会会员单位或</w:t>
      </w:r>
      <w:r w:rsidRPr="00A62DD4">
        <w:rPr>
          <w:rFonts w:ascii="Times New Roman" w:eastAsia="仿宋_GB2312" w:hAnsi="Times New Roman" w:cs="Times New Roman" w:hint="eastAsia"/>
          <w:bCs/>
          <w:sz w:val="32"/>
          <w:szCs w:val="28"/>
        </w:rPr>
        <w:t>3</w:t>
      </w:r>
      <w:r w:rsidRPr="00A62DD4">
        <w:rPr>
          <w:rFonts w:ascii="Times New Roman" w:eastAsia="仿宋_GB2312" w:hAnsi="Times New Roman" w:cs="Times New Roman" w:hint="eastAsia"/>
          <w:bCs/>
          <w:sz w:val="32"/>
          <w:szCs w:val="28"/>
        </w:rPr>
        <w:t>家以上其他团体标准需求者（组织或个人）根据实际情况向秘书处提出团体标准制修订提案，并</w:t>
      </w:r>
      <w:r w:rsidRPr="00A62DD4">
        <w:rPr>
          <w:rFonts w:ascii="Times New Roman" w:eastAsia="仿宋_GB2312" w:hAnsi="Times New Roman" w:cs="Times New Roman"/>
          <w:bCs/>
          <w:sz w:val="32"/>
          <w:szCs w:val="28"/>
        </w:rPr>
        <w:t>填写《</w:t>
      </w:r>
      <w:r w:rsidRPr="00A62DD4">
        <w:rPr>
          <w:rFonts w:ascii="Times New Roman" w:eastAsia="仿宋_GB2312" w:hAnsi="Times New Roman" w:cs="Times New Roman" w:hint="eastAsia"/>
          <w:bCs/>
          <w:sz w:val="32"/>
          <w:szCs w:val="28"/>
        </w:rPr>
        <w:t>中国水产学会团体</w:t>
      </w:r>
      <w:r w:rsidRPr="00A62DD4">
        <w:rPr>
          <w:rFonts w:ascii="Times New Roman" w:eastAsia="仿宋_GB2312" w:hAnsi="Times New Roman" w:cs="Times New Roman"/>
          <w:bCs/>
          <w:sz w:val="32"/>
          <w:szCs w:val="28"/>
        </w:rPr>
        <w:t>标准立项申请书》（附件</w:t>
      </w:r>
      <w:r w:rsidRPr="00A62DD4">
        <w:rPr>
          <w:rFonts w:ascii="Times New Roman" w:eastAsia="仿宋_GB2312" w:hAnsi="Times New Roman" w:cs="Times New Roman"/>
          <w:bCs/>
          <w:sz w:val="32"/>
          <w:szCs w:val="28"/>
        </w:rPr>
        <w:t>1</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w:t>
      </w:r>
    </w:p>
    <w:p w14:paraId="5DDBEAB5"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第十</w:t>
      </w:r>
      <w:r w:rsidRPr="00A62DD4">
        <w:rPr>
          <w:rFonts w:ascii="Times New Roman" w:eastAsia="仿宋_GB2312" w:hAnsi="Times New Roman" w:cs="Times New Roman" w:hint="eastAsia"/>
          <w:b/>
          <w:sz w:val="32"/>
          <w:szCs w:val="28"/>
        </w:rPr>
        <w:t>二</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hint="eastAsia"/>
          <w:bCs/>
          <w:sz w:val="32"/>
          <w:szCs w:val="28"/>
        </w:rPr>
        <w:t>立项</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秘书处收到立项申请后，组织专家对项目进行立项论证，论证通过后提</w:t>
      </w:r>
      <w:r w:rsidRPr="00A62DD4">
        <w:rPr>
          <w:rFonts w:ascii="Times New Roman" w:eastAsia="仿宋_GB2312" w:hAnsi="Times New Roman" w:cs="Times New Roman"/>
          <w:bCs/>
          <w:sz w:val="32"/>
          <w:szCs w:val="28"/>
        </w:rPr>
        <w:t>交中国水产学会</w:t>
      </w:r>
      <w:r w:rsidRPr="00A62DD4">
        <w:rPr>
          <w:rFonts w:ascii="Times New Roman" w:eastAsia="仿宋_GB2312" w:hAnsi="Times New Roman" w:cs="Times New Roman" w:hint="eastAsia"/>
          <w:bCs/>
          <w:sz w:val="32"/>
          <w:szCs w:val="28"/>
        </w:rPr>
        <w:t>常务会</w:t>
      </w:r>
      <w:r w:rsidRPr="00A62DD4">
        <w:rPr>
          <w:rFonts w:ascii="Times New Roman" w:eastAsia="仿宋_GB2312" w:hAnsi="Times New Roman" w:cs="Times New Roman"/>
          <w:bCs/>
          <w:sz w:val="32"/>
          <w:szCs w:val="28"/>
        </w:rPr>
        <w:t>审</w:t>
      </w:r>
      <w:r w:rsidRPr="00A62DD4">
        <w:rPr>
          <w:rFonts w:ascii="Times New Roman" w:eastAsia="仿宋_GB2312" w:hAnsi="Times New Roman" w:cs="Times New Roman" w:hint="eastAsia"/>
          <w:bCs/>
          <w:sz w:val="32"/>
          <w:szCs w:val="28"/>
        </w:rPr>
        <w:t>定批准</w:t>
      </w:r>
      <w:r w:rsidRPr="00A62DD4">
        <w:rPr>
          <w:rFonts w:ascii="Times New Roman" w:eastAsia="仿宋_GB2312" w:hAnsi="Times New Roman" w:cs="Times New Roman"/>
          <w:bCs/>
          <w:sz w:val="32"/>
          <w:szCs w:val="28"/>
        </w:rPr>
        <w:t>立项</w:t>
      </w:r>
      <w:r w:rsidRPr="00A62DD4">
        <w:rPr>
          <w:rFonts w:ascii="Times New Roman" w:eastAsia="仿宋_GB2312" w:hAnsi="Times New Roman" w:cs="Times New Roman" w:hint="eastAsia"/>
          <w:bCs/>
          <w:sz w:val="32"/>
          <w:szCs w:val="28"/>
        </w:rPr>
        <w:t>。未通过论证的项目不予立项</w:t>
      </w:r>
      <w:r w:rsidRPr="00A62DD4">
        <w:rPr>
          <w:rFonts w:ascii="Times New Roman" w:eastAsia="仿宋_GB2312" w:hAnsi="Times New Roman" w:cs="Times New Roman"/>
          <w:bCs/>
          <w:sz w:val="32"/>
          <w:szCs w:val="28"/>
        </w:rPr>
        <w:t>。</w:t>
      </w:r>
    </w:p>
    <w:p w14:paraId="58C8155E"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lastRenderedPageBreak/>
        <w:t>第十</w:t>
      </w:r>
      <w:r w:rsidRPr="00A62DD4">
        <w:rPr>
          <w:rFonts w:ascii="Times New Roman" w:eastAsia="仿宋_GB2312" w:hAnsi="Times New Roman" w:cs="Times New Roman" w:hint="eastAsia"/>
          <w:b/>
          <w:sz w:val="32"/>
          <w:szCs w:val="28"/>
        </w:rPr>
        <w:t>三</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bCs/>
          <w:sz w:val="32"/>
          <w:szCs w:val="28"/>
        </w:rPr>
        <w:t>起草。</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w:t>
      </w:r>
      <w:r w:rsidRPr="00A62DD4">
        <w:rPr>
          <w:rFonts w:ascii="Times New Roman" w:eastAsia="仿宋_GB2312" w:hAnsi="Times New Roman" w:cs="Times New Roman" w:hint="eastAsia"/>
          <w:bCs/>
          <w:sz w:val="32"/>
          <w:szCs w:val="28"/>
        </w:rPr>
        <w:t>立项后</w:t>
      </w:r>
      <w:r w:rsidRPr="00A62DD4">
        <w:rPr>
          <w:rFonts w:ascii="Times New Roman" w:eastAsia="仿宋_GB2312" w:hAnsi="Times New Roman" w:cs="Times New Roman"/>
          <w:bCs/>
          <w:sz w:val="32"/>
          <w:szCs w:val="28"/>
        </w:rPr>
        <w:t>，由提出单位负责组建</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标准编写</w:t>
      </w:r>
      <w:r w:rsidRPr="00A62DD4">
        <w:rPr>
          <w:rFonts w:ascii="Times New Roman" w:eastAsia="仿宋_GB2312" w:hAnsi="Times New Roman" w:cs="Times New Roman" w:hint="eastAsia"/>
          <w:bCs/>
          <w:sz w:val="32"/>
          <w:szCs w:val="28"/>
        </w:rPr>
        <w:t>组</w:t>
      </w:r>
      <w:r w:rsidRPr="00A62DD4">
        <w:rPr>
          <w:rFonts w:ascii="Times New Roman" w:eastAsia="仿宋_GB2312" w:hAnsi="Times New Roman" w:cs="Times New Roman"/>
          <w:bCs/>
          <w:sz w:val="32"/>
          <w:szCs w:val="28"/>
        </w:rPr>
        <w:t>（以下简称</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bCs/>
          <w:sz w:val="32"/>
          <w:szCs w:val="28"/>
        </w:rPr>
        <w:t>编写</w:t>
      </w:r>
      <w:r w:rsidRPr="00A62DD4">
        <w:rPr>
          <w:rFonts w:ascii="Times New Roman" w:eastAsia="仿宋_GB2312" w:hAnsi="Times New Roman" w:cs="Times New Roman" w:hint="eastAsia"/>
          <w:bCs/>
          <w:sz w:val="32"/>
          <w:szCs w:val="28"/>
        </w:rPr>
        <w:t>组</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bCs/>
          <w:sz w:val="32"/>
          <w:szCs w:val="28"/>
        </w:rPr>
        <w:t>）负责</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标准的起草，形成</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标准征求意见稿和编制说明（附件</w:t>
      </w:r>
      <w:r w:rsidRPr="00A62DD4">
        <w:rPr>
          <w:rFonts w:ascii="Times New Roman" w:eastAsia="仿宋_GB2312" w:hAnsi="Times New Roman" w:cs="Times New Roman"/>
          <w:bCs/>
          <w:sz w:val="32"/>
          <w:szCs w:val="28"/>
        </w:rPr>
        <w:t>2</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标准的编写格式应参照</w:t>
      </w:r>
      <w:r w:rsidRPr="00A62DD4">
        <w:rPr>
          <w:rFonts w:ascii="Times New Roman" w:eastAsia="仿宋_GB2312" w:hAnsi="Times New Roman" w:cs="Times New Roman"/>
          <w:bCs/>
          <w:sz w:val="32"/>
          <w:szCs w:val="28"/>
        </w:rPr>
        <w:t>GB/T 1.1</w:t>
      </w:r>
      <w:r w:rsidRPr="00A62DD4">
        <w:rPr>
          <w:rFonts w:ascii="Times New Roman" w:eastAsia="仿宋_GB2312" w:hAnsi="Times New Roman" w:cs="Times New Roman"/>
          <w:bCs/>
          <w:sz w:val="32"/>
          <w:szCs w:val="28"/>
        </w:rPr>
        <w:t>《标准化工作导则</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bCs/>
          <w:sz w:val="32"/>
          <w:szCs w:val="28"/>
        </w:rPr>
        <w:t>第</w:t>
      </w:r>
      <w:r w:rsidRPr="00A62DD4">
        <w:rPr>
          <w:rFonts w:ascii="Times New Roman" w:eastAsia="仿宋_GB2312" w:hAnsi="Times New Roman" w:cs="Times New Roman"/>
          <w:bCs/>
          <w:sz w:val="32"/>
          <w:szCs w:val="28"/>
        </w:rPr>
        <w:t>1</w:t>
      </w:r>
      <w:r w:rsidRPr="00A62DD4">
        <w:rPr>
          <w:rFonts w:ascii="Times New Roman" w:eastAsia="仿宋_GB2312" w:hAnsi="Times New Roman" w:cs="Times New Roman"/>
          <w:bCs/>
          <w:sz w:val="32"/>
          <w:szCs w:val="28"/>
        </w:rPr>
        <w:t>部分：标准的结构和编写》</w:t>
      </w:r>
      <w:r w:rsidRPr="00A62DD4">
        <w:rPr>
          <w:rFonts w:ascii="Times New Roman" w:eastAsia="仿宋_GB2312" w:hAnsi="Times New Roman" w:cs="Times New Roman" w:hint="eastAsia"/>
          <w:bCs/>
          <w:sz w:val="32"/>
          <w:szCs w:val="28"/>
        </w:rPr>
        <w:t>执行。团体标准的技术要求不得低于强制性标准的相关技术要求。</w:t>
      </w:r>
    </w:p>
    <w:p w14:paraId="0EE89B68" w14:textId="77777777" w:rsidR="000C72FE" w:rsidRPr="00A62DD4" w:rsidRDefault="000C72FE" w:rsidP="00A62DD4">
      <w:pPr>
        <w:spacing w:line="600" w:lineRule="exact"/>
        <w:ind w:firstLineChars="200" w:firstLine="643"/>
        <w:rPr>
          <w:rFonts w:ascii="Times New Roman" w:eastAsia="宋体" w:hAnsi="Times New Roman" w:cs="Times New Roman"/>
          <w:bCs/>
          <w:sz w:val="32"/>
          <w:szCs w:val="28"/>
        </w:rPr>
      </w:pPr>
      <w:r w:rsidRPr="00A62DD4">
        <w:rPr>
          <w:rFonts w:ascii="Times New Roman" w:eastAsia="仿宋_GB2312" w:hAnsi="Times New Roman" w:cs="Times New Roman"/>
          <w:b/>
          <w:sz w:val="32"/>
          <w:szCs w:val="28"/>
        </w:rPr>
        <w:t>第十</w:t>
      </w:r>
      <w:r w:rsidRPr="00A62DD4">
        <w:rPr>
          <w:rFonts w:ascii="Times New Roman" w:eastAsia="仿宋_GB2312" w:hAnsi="Times New Roman" w:cs="Times New Roman" w:hint="eastAsia"/>
          <w:b/>
          <w:sz w:val="32"/>
          <w:szCs w:val="28"/>
        </w:rPr>
        <w:t>四</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bCs/>
          <w:sz w:val="32"/>
          <w:szCs w:val="28"/>
        </w:rPr>
        <w:t>征求意见。编写</w:t>
      </w:r>
      <w:r w:rsidRPr="00A62DD4">
        <w:rPr>
          <w:rFonts w:ascii="Times New Roman" w:eastAsia="仿宋_GB2312" w:hAnsi="Times New Roman" w:cs="Times New Roman" w:hint="eastAsia"/>
          <w:bCs/>
          <w:sz w:val="32"/>
          <w:szCs w:val="28"/>
        </w:rPr>
        <w:t>组完成团体标准起草后，应将团体标准征求意见稿和编制说明发</w:t>
      </w:r>
      <w:r w:rsidRPr="00A62DD4">
        <w:rPr>
          <w:rFonts w:ascii="Times New Roman" w:eastAsia="仿宋_GB2312" w:hAnsi="Times New Roman" w:cs="Times New Roman"/>
          <w:bCs/>
          <w:sz w:val="32"/>
          <w:szCs w:val="28"/>
        </w:rPr>
        <w:t>给</w:t>
      </w:r>
      <w:r w:rsidRPr="00A62DD4">
        <w:rPr>
          <w:rFonts w:ascii="Times New Roman" w:eastAsia="仿宋_GB2312" w:hAnsi="Times New Roman" w:cs="Times New Roman" w:hint="eastAsia"/>
          <w:bCs/>
          <w:sz w:val="32"/>
          <w:szCs w:val="28"/>
        </w:rPr>
        <w:t>有关单位和个人征求意见，征求意见对象应不少于</w:t>
      </w:r>
      <w:r w:rsidRPr="00A62DD4">
        <w:rPr>
          <w:rFonts w:ascii="Times New Roman" w:eastAsia="仿宋_GB2312" w:hAnsi="Times New Roman" w:cs="Times New Roman"/>
          <w:bCs/>
          <w:sz w:val="32"/>
          <w:szCs w:val="28"/>
        </w:rPr>
        <w:t>20</w:t>
      </w:r>
      <w:r w:rsidRPr="00A62DD4">
        <w:rPr>
          <w:rFonts w:ascii="Times New Roman" w:eastAsia="仿宋_GB2312" w:hAnsi="Times New Roman" w:cs="Times New Roman" w:hint="eastAsia"/>
          <w:bCs/>
          <w:sz w:val="32"/>
          <w:szCs w:val="28"/>
        </w:rPr>
        <w:t>个，并尽可能包括团体标准涉及利益相关方。同时，在全国团体标准信息平台、中国水产学会网站等，向社会公开征求意见，周期不少于</w:t>
      </w:r>
      <w:r w:rsidRPr="00A62DD4">
        <w:rPr>
          <w:rFonts w:ascii="Times New Roman" w:eastAsia="仿宋_GB2312" w:hAnsi="Times New Roman" w:cs="Times New Roman"/>
          <w:bCs/>
          <w:sz w:val="32"/>
          <w:szCs w:val="28"/>
        </w:rPr>
        <w:t>30</w:t>
      </w:r>
      <w:r w:rsidRPr="00A62DD4">
        <w:rPr>
          <w:rFonts w:ascii="Times New Roman" w:eastAsia="仿宋_GB2312" w:hAnsi="Times New Roman" w:cs="Times New Roman" w:hint="eastAsia"/>
          <w:bCs/>
          <w:sz w:val="32"/>
          <w:szCs w:val="28"/>
        </w:rPr>
        <w:t>天。</w:t>
      </w:r>
    </w:p>
    <w:p w14:paraId="0C9E999C" w14:textId="77777777" w:rsidR="000C72FE" w:rsidRPr="00A62DD4" w:rsidRDefault="000C72FE" w:rsidP="00A62DD4">
      <w:pPr>
        <w:spacing w:line="600" w:lineRule="exact"/>
        <w:ind w:firstLineChars="200" w:firstLine="640"/>
        <w:rPr>
          <w:rFonts w:ascii="Times New Roman" w:eastAsia="仿宋_GB2312" w:hAnsi="Times New Roman" w:cs="Times New Roman"/>
          <w:bCs/>
          <w:sz w:val="32"/>
          <w:szCs w:val="28"/>
        </w:rPr>
      </w:pPr>
      <w:r w:rsidRPr="00A62DD4">
        <w:rPr>
          <w:rFonts w:ascii="Times New Roman" w:eastAsia="仿宋_GB2312" w:hAnsi="Times New Roman" w:cs="Times New Roman" w:hint="eastAsia"/>
          <w:bCs/>
          <w:sz w:val="32"/>
          <w:szCs w:val="28"/>
        </w:rPr>
        <w:t>编写组应对各</w:t>
      </w:r>
      <w:r w:rsidRPr="00A62DD4">
        <w:rPr>
          <w:rFonts w:ascii="Times New Roman" w:eastAsia="仿宋_GB2312" w:hAnsi="Times New Roman" w:cs="Times New Roman"/>
          <w:bCs/>
          <w:sz w:val="32"/>
          <w:szCs w:val="28"/>
        </w:rPr>
        <w:t>方提出</w:t>
      </w:r>
      <w:r w:rsidRPr="00A62DD4">
        <w:rPr>
          <w:rFonts w:ascii="Times New Roman" w:eastAsia="仿宋_GB2312" w:hAnsi="Times New Roman" w:cs="Times New Roman" w:hint="eastAsia"/>
          <w:bCs/>
          <w:sz w:val="32"/>
          <w:szCs w:val="28"/>
        </w:rPr>
        <w:t>的意见进行分析和处理，按要求填写</w:t>
      </w:r>
      <w:r w:rsidRPr="00A62DD4" w:rsidDel="003761D4">
        <w:rPr>
          <w:rFonts w:ascii="Times New Roman" w:eastAsia="仿宋_GB2312" w:hAnsi="Times New Roman" w:cs="Times New Roman" w:hint="eastAsia"/>
          <w:bCs/>
          <w:sz w:val="32"/>
          <w:szCs w:val="28"/>
        </w:rPr>
        <w:t xml:space="preserve"> </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中国水产学会团体标准意见汇总处理表</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（附件</w:t>
      </w:r>
      <w:r w:rsidRPr="00A62DD4">
        <w:rPr>
          <w:rFonts w:ascii="Times New Roman" w:eastAsia="仿宋_GB2312" w:hAnsi="Times New Roman" w:cs="Times New Roman"/>
          <w:bCs/>
          <w:sz w:val="32"/>
          <w:szCs w:val="28"/>
        </w:rPr>
        <w:t>3</w:t>
      </w:r>
      <w:r w:rsidRPr="00A62DD4">
        <w:rPr>
          <w:rFonts w:ascii="Times New Roman" w:eastAsia="仿宋_GB2312" w:hAnsi="Times New Roman" w:cs="Times New Roman" w:hint="eastAsia"/>
          <w:bCs/>
          <w:sz w:val="32"/>
          <w:szCs w:val="28"/>
        </w:rPr>
        <w:t>），必要时可重新征求意见。</w:t>
      </w:r>
    </w:p>
    <w:p w14:paraId="3B77AB52"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第十</w:t>
      </w:r>
      <w:r w:rsidRPr="00A62DD4">
        <w:rPr>
          <w:rFonts w:ascii="Times New Roman" w:eastAsia="仿宋_GB2312" w:hAnsi="Times New Roman" w:cs="Times New Roman" w:hint="eastAsia"/>
          <w:b/>
          <w:sz w:val="32"/>
          <w:szCs w:val="28"/>
        </w:rPr>
        <w:t>五</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形式审查。</w:t>
      </w:r>
      <w:r w:rsidRPr="00A62DD4">
        <w:rPr>
          <w:rFonts w:ascii="Times New Roman" w:eastAsia="仿宋_GB2312" w:hAnsi="Times New Roman" w:cs="Times New Roman"/>
          <w:bCs/>
          <w:sz w:val="32"/>
          <w:szCs w:val="28"/>
        </w:rPr>
        <w:t>征求意见工作完成后</w:t>
      </w:r>
      <w:r w:rsidRPr="00A62DD4">
        <w:rPr>
          <w:rFonts w:ascii="Times New Roman" w:eastAsia="仿宋_GB2312" w:hAnsi="Times New Roman" w:cs="Times New Roman" w:hint="eastAsia"/>
          <w:bCs/>
          <w:sz w:val="32"/>
          <w:szCs w:val="28"/>
        </w:rPr>
        <w:t>，编写组应将修改完成的团体标准送审稿、编制说明、意见汇总处理表和有关附</w:t>
      </w:r>
      <w:r w:rsidRPr="00A62DD4">
        <w:rPr>
          <w:rFonts w:ascii="Times New Roman" w:eastAsia="仿宋_GB2312" w:hAnsi="Times New Roman" w:cs="Times New Roman"/>
          <w:bCs/>
          <w:sz w:val="32"/>
          <w:szCs w:val="28"/>
        </w:rPr>
        <w:t>件，报送秘书处提请审查。</w:t>
      </w:r>
    </w:p>
    <w:p w14:paraId="78F444B9"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第十</w:t>
      </w:r>
      <w:r w:rsidRPr="00A62DD4">
        <w:rPr>
          <w:rFonts w:ascii="Times New Roman" w:eastAsia="仿宋_GB2312" w:hAnsi="Times New Roman" w:cs="Times New Roman" w:hint="eastAsia"/>
          <w:b/>
          <w:sz w:val="32"/>
          <w:szCs w:val="28"/>
        </w:rPr>
        <w:t>六</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bCs/>
          <w:sz w:val="32"/>
          <w:szCs w:val="28"/>
        </w:rPr>
        <w:t>技术审查。经形式审查合格后，由秘书处组织有关专家进行会议审查或函审，参与会议审查或函审专家人数不得少于</w:t>
      </w:r>
      <w:r w:rsidRPr="00A62DD4">
        <w:rPr>
          <w:rFonts w:ascii="Times New Roman" w:eastAsia="仿宋_GB2312" w:hAnsi="Times New Roman" w:cs="Times New Roman"/>
          <w:bCs/>
          <w:sz w:val="32"/>
          <w:szCs w:val="28"/>
        </w:rPr>
        <w:t>7</w:t>
      </w:r>
      <w:r w:rsidRPr="00A62DD4">
        <w:rPr>
          <w:rFonts w:ascii="Times New Roman" w:eastAsia="仿宋_GB2312" w:hAnsi="Times New Roman" w:cs="Times New Roman"/>
          <w:bCs/>
          <w:sz w:val="32"/>
          <w:szCs w:val="28"/>
        </w:rPr>
        <w:t>人。</w:t>
      </w:r>
    </w:p>
    <w:p w14:paraId="4DFD688A" w14:textId="77777777" w:rsidR="000C72FE" w:rsidRPr="00A62DD4" w:rsidRDefault="000C72FE" w:rsidP="00A62DD4">
      <w:pPr>
        <w:spacing w:line="600" w:lineRule="exact"/>
        <w:ind w:firstLineChars="200" w:firstLine="640"/>
        <w:rPr>
          <w:rFonts w:ascii="Times New Roman" w:eastAsia="仿宋_GB2312" w:hAnsi="Times New Roman" w:cs="Times New Roman"/>
          <w:bCs/>
          <w:sz w:val="32"/>
          <w:szCs w:val="28"/>
        </w:rPr>
      </w:pPr>
      <w:r w:rsidRPr="00A62DD4">
        <w:rPr>
          <w:rFonts w:ascii="Times New Roman" w:eastAsia="仿宋_GB2312" w:hAnsi="Times New Roman" w:cs="Times New Roman"/>
          <w:bCs/>
          <w:sz w:val="32"/>
          <w:szCs w:val="28"/>
        </w:rPr>
        <w:t>会议</w:t>
      </w:r>
      <w:r w:rsidRPr="00A62DD4">
        <w:rPr>
          <w:rFonts w:ascii="Times New Roman" w:eastAsia="仿宋_GB2312" w:hAnsi="Times New Roman" w:cs="Times New Roman" w:hint="eastAsia"/>
          <w:bCs/>
          <w:sz w:val="32"/>
          <w:szCs w:val="28"/>
        </w:rPr>
        <w:t>审查，须有出席会议审查专家的</w:t>
      </w:r>
      <w:r w:rsidRPr="00A62DD4">
        <w:rPr>
          <w:rFonts w:ascii="Times New Roman" w:eastAsia="仿宋_GB2312" w:hAnsi="Times New Roman" w:cs="Times New Roman"/>
          <w:bCs/>
          <w:sz w:val="32"/>
          <w:szCs w:val="28"/>
        </w:rPr>
        <w:t>3/4</w:t>
      </w:r>
      <w:r w:rsidRPr="00A62DD4">
        <w:rPr>
          <w:rFonts w:ascii="Times New Roman" w:eastAsia="仿宋_GB2312" w:hAnsi="Times New Roman" w:cs="Times New Roman" w:hint="eastAsia"/>
          <w:bCs/>
          <w:sz w:val="32"/>
          <w:szCs w:val="28"/>
        </w:rPr>
        <w:t>以上表决同意为通过，</w:t>
      </w:r>
      <w:r w:rsidRPr="00A62DD4">
        <w:rPr>
          <w:rFonts w:ascii="Times New Roman" w:eastAsia="仿宋_GB2312" w:hAnsi="Times New Roman" w:cs="Times New Roman"/>
          <w:bCs/>
          <w:sz w:val="32"/>
          <w:szCs w:val="28"/>
        </w:rPr>
        <w:t>并附参会审查</w:t>
      </w:r>
      <w:r w:rsidRPr="00A62DD4">
        <w:rPr>
          <w:rFonts w:ascii="Times New Roman" w:eastAsia="仿宋_GB2312" w:hAnsi="Times New Roman" w:cs="Times New Roman" w:hint="eastAsia"/>
          <w:bCs/>
          <w:sz w:val="32"/>
          <w:szCs w:val="28"/>
        </w:rPr>
        <w:t>专家</w:t>
      </w:r>
      <w:r w:rsidRPr="00A62DD4">
        <w:rPr>
          <w:rFonts w:ascii="Times New Roman" w:eastAsia="仿宋_GB2312" w:hAnsi="Times New Roman" w:cs="Times New Roman"/>
          <w:bCs/>
          <w:sz w:val="32"/>
          <w:szCs w:val="28"/>
        </w:rPr>
        <w:t>名</w:t>
      </w:r>
      <w:r w:rsidRPr="00A62DD4">
        <w:rPr>
          <w:rFonts w:ascii="Times New Roman" w:eastAsia="仿宋_GB2312" w:hAnsi="Times New Roman" w:cs="Times New Roman" w:hint="eastAsia"/>
          <w:bCs/>
          <w:sz w:val="32"/>
          <w:szCs w:val="28"/>
        </w:rPr>
        <w:t>单及签名。</w:t>
      </w:r>
      <w:r w:rsidRPr="00A62DD4">
        <w:rPr>
          <w:rFonts w:ascii="Times New Roman" w:eastAsia="仿宋_GB2312" w:hAnsi="Times New Roman" w:cs="Times New Roman"/>
          <w:bCs/>
          <w:sz w:val="32"/>
          <w:szCs w:val="28"/>
        </w:rPr>
        <w:t>应形成</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中国水产学会团体标准技术审查</w:t>
      </w:r>
      <w:r w:rsidRPr="00A62DD4">
        <w:rPr>
          <w:rFonts w:ascii="Times New Roman" w:eastAsia="仿宋_GB2312" w:hAnsi="Times New Roman" w:cs="Times New Roman"/>
          <w:bCs/>
          <w:sz w:val="32"/>
          <w:szCs w:val="28"/>
        </w:rPr>
        <w:t>会议纪要</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bCs/>
          <w:sz w:val="32"/>
          <w:szCs w:val="28"/>
        </w:rPr>
        <w:t>（附件</w:t>
      </w:r>
      <w:r w:rsidRPr="00A62DD4">
        <w:rPr>
          <w:rFonts w:ascii="Times New Roman" w:eastAsia="仿宋_GB2312" w:hAnsi="Times New Roman" w:cs="Times New Roman"/>
          <w:bCs/>
          <w:sz w:val="32"/>
          <w:szCs w:val="28"/>
        </w:rPr>
        <w:t>4</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。编写组成</w:t>
      </w:r>
      <w:r w:rsidRPr="00A62DD4">
        <w:rPr>
          <w:rFonts w:ascii="Times New Roman" w:eastAsia="仿宋_GB2312" w:hAnsi="Times New Roman" w:cs="Times New Roman"/>
          <w:bCs/>
          <w:sz w:val="32"/>
          <w:szCs w:val="28"/>
        </w:rPr>
        <w:t>员及所</w:t>
      </w:r>
      <w:r w:rsidRPr="00A62DD4">
        <w:rPr>
          <w:rFonts w:ascii="Times New Roman" w:eastAsia="仿宋_GB2312" w:hAnsi="Times New Roman" w:cs="Times New Roman"/>
          <w:bCs/>
          <w:sz w:val="32"/>
          <w:szCs w:val="28"/>
        </w:rPr>
        <w:lastRenderedPageBreak/>
        <w:t>在单位</w:t>
      </w:r>
      <w:r w:rsidRPr="00A62DD4">
        <w:rPr>
          <w:rFonts w:ascii="Times New Roman" w:eastAsia="仿宋_GB2312" w:hAnsi="Times New Roman" w:cs="Times New Roman" w:hint="eastAsia"/>
          <w:bCs/>
          <w:sz w:val="32"/>
          <w:szCs w:val="28"/>
        </w:rPr>
        <w:t>的专家</w:t>
      </w:r>
      <w:r w:rsidRPr="00A62DD4">
        <w:rPr>
          <w:rFonts w:ascii="Times New Roman" w:eastAsia="仿宋_GB2312" w:hAnsi="Times New Roman" w:cs="Times New Roman"/>
          <w:bCs/>
          <w:sz w:val="32"/>
          <w:szCs w:val="28"/>
        </w:rPr>
        <w:t>不能参加表决，</w:t>
      </w:r>
      <w:r w:rsidRPr="00A62DD4">
        <w:rPr>
          <w:rFonts w:ascii="Times New Roman" w:eastAsia="仿宋_GB2312" w:hAnsi="Times New Roman" w:cs="Times New Roman" w:hint="eastAsia"/>
          <w:bCs/>
          <w:sz w:val="32"/>
          <w:szCs w:val="28"/>
        </w:rPr>
        <w:t>审查</w:t>
      </w:r>
      <w:r w:rsidRPr="00A62DD4">
        <w:rPr>
          <w:rFonts w:ascii="Times New Roman" w:eastAsia="仿宋_GB2312" w:hAnsi="Times New Roman" w:cs="Times New Roman"/>
          <w:bCs/>
          <w:sz w:val="32"/>
          <w:szCs w:val="28"/>
        </w:rPr>
        <w:t>通过后形成团体标准报批稿。</w:t>
      </w:r>
    </w:p>
    <w:p w14:paraId="0DA04F60" w14:textId="77777777" w:rsidR="000C72FE" w:rsidRPr="00A62DD4" w:rsidRDefault="000C72FE" w:rsidP="00A62DD4">
      <w:pPr>
        <w:spacing w:line="600" w:lineRule="exact"/>
        <w:ind w:firstLineChars="200" w:firstLine="640"/>
        <w:rPr>
          <w:rFonts w:ascii="Times New Roman" w:eastAsia="仿宋_GB2312" w:hAnsi="Times New Roman" w:cs="Times New Roman"/>
          <w:bCs/>
          <w:color w:val="FF0000"/>
          <w:sz w:val="32"/>
          <w:szCs w:val="28"/>
        </w:rPr>
      </w:pPr>
      <w:r w:rsidRPr="00A62DD4">
        <w:rPr>
          <w:rFonts w:ascii="Times New Roman" w:eastAsia="仿宋_GB2312" w:hAnsi="Times New Roman" w:cs="Times New Roman"/>
          <w:bCs/>
          <w:sz w:val="32"/>
          <w:szCs w:val="28"/>
        </w:rPr>
        <w:t>函审</w:t>
      </w:r>
      <w:r w:rsidRPr="00A62DD4">
        <w:rPr>
          <w:rFonts w:ascii="Times New Roman" w:eastAsia="仿宋_GB2312" w:hAnsi="Times New Roman" w:cs="Times New Roman" w:hint="eastAsia"/>
          <w:bCs/>
          <w:sz w:val="32"/>
          <w:szCs w:val="28"/>
        </w:rPr>
        <w:t>时</w:t>
      </w:r>
      <w:r w:rsidRPr="00A62DD4">
        <w:rPr>
          <w:rFonts w:ascii="Times New Roman" w:eastAsia="仿宋_GB2312" w:hAnsi="Times New Roman" w:cs="Times New Roman"/>
          <w:bCs/>
          <w:sz w:val="32"/>
          <w:szCs w:val="28"/>
        </w:rPr>
        <w:t>，须有</w:t>
      </w:r>
      <w:r w:rsidRPr="00A62DD4">
        <w:rPr>
          <w:rFonts w:ascii="Times New Roman" w:eastAsia="仿宋_GB2312" w:hAnsi="Times New Roman" w:cs="Times New Roman" w:hint="eastAsia"/>
          <w:bCs/>
          <w:sz w:val="32"/>
          <w:szCs w:val="28"/>
        </w:rPr>
        <w:t>回函专家</w:t>
      </w:r>
      <w:r w:rsidRPr="00A62DD4">
        <w:rPr>
          <w:rFonts w:ascii="Times New Roman" w:eastAsia="仿宋_GB2312" w:hAnsi="Times New Roman" w:cs="Times New Roman"/>
          <w:bCs/>
          <w:sz w:val="32"/>
          <w:szCs w:val="28"/>
        </w:rPr>
        <w:t>3/4</w:t>
      </w:r>
      <w:r w:rsidRPr="00A62DD4">
        <w:rPr>
          <w:rFonts w:ascii="Times New Roman" w:eastAsia="仿宋_GB2312" w:hAnsi="Times New Roman" w:cs="Times New Roman"/>
          <w:bCs/>
          <w:sz w:val="32"/>
          <w:szCs w:val="28"/>
        </w:rPr>
        <w:t>以上同意为通过</w:t>
      </w:r>
      <w:r w:rsidRPr="00A62DD4">
        <w:rPr>
          <w:rFonts w:ascii="Times New Roman" w:eastAsia="仿宋_GB2312" w:hAnsi="Times New Roman" w:cs="Times New Roman" w:hint="eastAsia"/>
          <w:bCs/>
          <w:sz w:val="32"/>
          <w:szCs w:val="28"/>
        </w:rPr>
        <w:t>，</w:t>
      </w:r>
      <w:r w:rsidRPr="00A62DD4">
        <w:rPr>
          <w:rFonts w:ascii="Times New Roman" w:eastAsia="仿宋_GB2312" w:hAnsi="Times New Roman" w:cs="Times New Roman"/>
          <w:bCs/>
          <w:sz w:val="32"/>
          <w:szCs w:val="28"/>
        </w:rPr>
        <w:t>并附审查人员提交的</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中国水产学会团体</w:t>
      </w:r>
      <w:r w:rsidRPr="00A62DD4">
        <w:rPr>
          <w:rFonts w:ascii="Times New Roman" w:eastAsia="仿宋_GB2312" w:hAnsi="Times New Roman" w:cs="Times New Roman"/>
          <w:bCs/>
          <w:sz w:val="32"/>
          <w:szCs w:val="28"/>
        </w:rPr>
        <w:t>标准函审单</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附件</w:t>
      </w:r>
      <w:r w:rsidRPr="00A62DD4">
        <w:rPr>
          <w:rFonts w:ascii="Times New Roman" w:eastAsia="仿宋_GB2312" w:hAnsi="Times New Roman" w:cs="Times New Roman"/>
          <w:bCs/>
          <w:sz w:val="32"/>
          <w:szCs w:val="28"/>
        </w:rPr>
        <w:t>5</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w:t>
      </w:r>
      <w:r w:rsidRPr="00A62DD4">
        <w:rPr>
          <w:rFonts w:ascii="Times New Roman" w:eastAsia="仿宋_GB2312" w:hAnsi="Times New Roman" w:cs="Times New Roman"/>
          <w:bCs/>
          <w:sz w:val="32"/>
          <w:szCs w:val="28"/>
        </w:rPr>
        <w:t>应形成</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中国水产学会团体</w:t>
      </w:r>
      <w:r w:rsidRPr="00A62DD4">
        <w:rPr>
          <w:rFonts w:ascii="Times New Roman" w:eastAsia="仿宋_GB2312" w:hAnsi="Times New Roman" w:cs="Times New Roman"/>
          <w:bCs/>
          <w:sz w:val="32"/>
          <w:szCs w:val="28"/>
        </w:rPr>
        <w:t>标准函审结论表</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bCs/>
          <w:sz w:val="32"/>
          <w:szCs w:val="28"/>
        </w:rPr>
        <w:t>（</w:t>
      </w:r>
      <w:r w:rsidRPr="00A62DD4">
        <w:rPr>
          <w:rFonts w:ascii="Times New Roman" w:eastAsia="仿宋_GB2312" w:hAnsi="Times New Roman" w:cs="Times New Roman" w:hint="eastAsia"/>
          <w:bCs/>
          <w:sz w:val="32"/>
          <w:szCs w:val="28"/>
        </w:rPr>
        <w:t>附件</w:t>
      </w:r>
      <w:r w:rsidRPr="00A62DD4">
        <w:rPr>
          <w:rFonts w:ascii="Times New Roman" w:eastAsia="仿宋_GB2312" w:hAnsi="Times New Roman" w:cs="Times New Roman"/>
          <w:bCs/>
          <w:sz w:val="32"/>
          <w:szCs w:val="28"/>
        </w:rPr>
        <w:t>6</w:t>
      </w:r>
      <w:r w:rsidRPr="00A62DD4">
        <w:rPr>
          <w:rFonts w:ascii="Times New Roman" w:eastAsia="仿宋_GB2312" w:hAnsi="Times New Roman" w:cs="Times New Roman" w:hint="eastAsia"/>
          <w:bCs/>
          <w:sz w:val="32"/>
          <w:szCs w:val="28"/>
        </w:rPr>
        <w:t>）。</w:t>
      </w:r>
      <w:r w:rsidRPr="00A62DD4">
        <w:rPr>
          <w:rFonts w:ascii="Times New Roman" w:eastAsia="仿宋_GB2312" w:hAnsi="Times New Roman" w:cs="Times New Roman"/>
          <w:bCs/>
          <w:sz w:val="32"/>
          <w:szCs w:val="28"/>
        </w:rPr>
        <w:t>回函率不足</w:t>
      </w:r>
      <w:r w:rsidRPr="00A62DD4">
        <w:rPr>
          <w:rFonts w:ascii="Times New Roman" w:eastAsia="仿宋_GB2312" w:hAnsi="Times New Roman" w:cs="Times New Roman"/>
          <w:bCs/>
          <w:sz w:val="32"/>
          <w:szCs w:val="28"/>
        </w:rPr>
        <w:t>3/4</w:t>
      </w:r>
      <w:r w:rsidRPr="00A62DD4">
        <w:rPr>
          <w:rFonts w:ascii="Times New Roman" w:eastAsia="仿宋_GB2312" w:hAnsi="Times New Roman" w:cs="Times New Roman"/>
          <w:bCs/>
          <w:sz w:val="32"/>
          <w:szCs w:val="28"/>
        </w:rPr>
        <w:t>时应重新组织审查</w:t>
      </w:r>
      <w:r w:rsidRPr="00A62DD4">
        <w:rPr>
          <w:rFonts w:ascii="Times New Roman" w:eastAsia="仿宋_GB2312" w:hAnsi="Times New Roman" w:cs="Times New Roman" w:hint="eastAsia"/>
          <w:bCs/>
          <w:sz w:val="32"/>
          <w:szCs w:val="28"/>
        </w:rPr>
        <w:t>。</w:t>
      </w:r>
    </w:p>
    <w:p w14:paraId="5A11D62A" w14:textId="77777777" w:rsidR="000C72FE" w:rsidRPr="00A62DD4" w:rsidRDefault="000C72FE" w:rsidP="00A62DD4">
      <w:pPr>
        <w:spacing w:line="600" w:lineRule="exact"/>
        <w:ind w:firstLineChars="200" w:firstLine="640"/>
        <w:rPr>
          <w:rFonts w:ascii="Times New Roman" w:eastAsia="仿宋_GB2312" w:hAnsi="Times New Roman" w:cs="Times New Roman"/>
          <w:bCs/>
          <w:sz w:val="32"/>
          <w:szCs w:val="28"/>
        </w:rPr>
      </w:pPr>
      <w:r w:rsidRPr="00A62DD4">
        <w:rPr>
          <w:rFonts w:ascii="Times New Roman" w:eastAsia="仿宋_GB2312" w:hAnsi="Times New Roman" w:cs="Times New Roman" w:hint="eastAsia"/>
          <w:bCs/>
          <w:sz w:val="32"/>
          <w:szCs w:val="28"/>
        </w:rPr>
        <w:t>技术审查通过后，编写组根据审查会议意见形成报批稿、审查意见汇总表等材料，报秘书处进行形式审查。秘书处将通过形式审查的相关材料送审查专家组组长审查。</w:t>
      </w:r>
    </w:p>
    <w:p w14:paraId="7951DD40" w14:textId="77777777" w:rsidR="000C72FE" w:rsidRPr="00A62DD4" w:rsidRDefault="000C72FE" w:rsidP="00A62DD4">
      <w:pPr>
        <w:spacing w:line="600" w:lineRule="exact"/>
        <w:ind w:firstLineChars="200" w:firstLine="640"/>
        <w:rPr>
          <w:rFonts w:ascii="Times New Roman" w:eastAsia="仿宋_GB2312" w:hAnsi="Times New Roman" w:cs="Times New Roman"/>
          <w:bCs/>
          <w:sz w:val="32"/>
          <w:szCs w:val="28"/>
        </w:rPr>
      </w:pPr>
      <w:r w:rsidRPr="00A62DD4">
        <w:rPr>
          <w:rFonts w:ascii="Times New Roman" w:eastAsia="仿宋_GB2312" w:hAnsi="Times New Roman" w:cs="Times New Roman"/>
          <w:bCs/>
          <w:sz w:val="32"/>
          <w:szCs w:val="28"/>
        </w:rPr>
        <w:t>会议审查或函审没有通过者，编写组应对送审稿进行相应的修改后，重新提请审查。重新审查没有通过者，撤销</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标准立项。</w:t>
      </w:r>
    </w:p>
    <w:p w14:paraId="54A1D1D7"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hint="eastAsia"/>
          <w:b/>
          <w:sz w:val="32"/>
          <w:szCs w:val="28"/>
        </w:rPr>
        <w:t>第十七条</w:t>
      </w:r>
      <w:r w:rsidRPr="00A62DD4">
        <w:rPr>
          <w:rFonts w:ascii="Times New Roman" w:eastAsia="仿宋_GB2312" w:hAnsi="Times New Roman" w:cs="Times New Roman" w:hint="eastAsia"/>
          <w:bCs/>
          <w:sz w:val="32"/>
          <w:szCs w:val="28"/>
        </w:rPr>
        <w:t xml:space="preserve"> </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批准和发布。秘书处将团体标准报批稿以及相关制修订工作情况提交中国水产学会常务会审议，审议通过后以文件形式予以发布。同时，在全国团体标准信息平台、中国水产</w:t>
      </w:r>
      <w:r w:rsidRPr="00A62DD4">
        <w:rPr>
          <w:rFonts w:ascii="Times New Roman" w:eastAsia="仿宋_GB2312" w:hAnsi="Times New Roman" w:cs="Times New Roman"/>
          <w:bCs/>
          <w:sz w:val="32"/>
          <w:szCs w:val="28"/>
        </w:rPr>
        <w:t>学会网站</w:t>
      </w:r>
      <w:r w:rsidRPr="00A62DD4">
        <w:rPr>
          <w:rFonts w:ascii="Times New Roman" w:eastAsia="仿宋_GB2312" w:hAnsi="Times New Roman" w:cs="Times New Roman" w:hint="eastAsia"/>
          <w:bCs/>
          <w:sz w:val="32"/>
          <w:szCs w:val="28"/>
        </w:rPr>
        <w:t>等公共平台，向社会公开团体标准相关信息。</w:t>
      </w:r>
    </w:p>
    <w:p w14:paraId="5EFC0D08" w14:textId="77777777" w:rsidR="000C72FE" w:rsidRPr="00A62DD4" w:rsidRDefault="000C72FE" w:rsidP="00A62DD4">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b/>
          <w:bCs/>
          <w:sz w:val="32"/>
          <w:szCs w:val="28"/>
        </w:rPr>
        <w:t>第十</w:t>
      </w:r>
      <w:r w:rsidRPr="00A62DD4">
        <w:rPr>
          <w:rFonts w:ascii="Times New Roman" w:eastAsia="仿宋_GB2312" w:hAnsi="Times New Roman" w:cs="Times New Roman" w:hint="eastAsia"/>
          <w:b/>
          <w:bCs/>
          <w:sz w:val="32"/>
          <w:szCs w:val="28"/>
        </w:rPr>
        <w:t>八</w:t>
      </w:r>
      <w:r w:rsidRPr="00A62DD4">
        <w:rPr>
          <w:rFonts w:ascii="Times New Roman" w:eastAsia="仿宋_GB2312" w:hAnsi="Times New Roman" w:cs="Times New Roman"/>
          <w:b/>
          <w:bCs/>
          <w:sz w:val="32"/>
          <w:szCs w:val="28"/>
        </w:rPr>
        <w:t>条</w:t>
      </w:r>
      <w:r w:rsidRPr="00A62DD4">
        <w:rPr>
          <w:rFonts w:ascii="Times New Roman" w:eastAsia="仿宋_GB2312" w:hAnsi="Times New Roman" w:cs="Times New Roman"/>
          <w:b/>
          <w:bCs/>
          <w:sz w:val="32"/>
          <w:szCs w:val="28"/>
        </w:rPr>
        <w:t xml:space="preserve">  </w:t>
      </w:r>
      <w:r w:rsidRPr="00A62DD4">
        <w:rPr>
          <w:rFonts w:ascii="Times New Roman" w:eastAsia="仿宋_GB2312" w:hAnsi="Times New Roman" w:cs="Times New Roman"/>
          <w:sz w:val="32"/>
          <w:szCs w:val="28"/>
        </w:rPr>
        <w:t>制</w:t>
      </w:r>
      <w:r w:rsidRPr="00A62DD4">
        <w:rPr>
          <w:rFonts w:ascii="Times New Roman" w:eastAsia="仿宋_GB2312" w:hAnsi="Times New Roman" w:cs="Times New Roman" w:hint="eastAsia"/>
          <w:sz w:val="32"/>
          <w:szCs w:val="28"/>
        </w:rPr>
        <w:t>修</w:t>
      </w:r>
      <w:r w:rsidRPr="00A62DD4">
        <w:rPr>
          <w:rFonts w:ascii="Times New Roman" w:eastAsia="仿宋_GB2312" w:hAnsi="Times New Roman" w:cs="Times New Roman"/>
          <w:sz w:val="32"/>
          <w:szCs w:val="28"/>
        </w:rPr>
        <w:t>订</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sz w:val="32"/>
          <w:szCs w:val="28"/>
        </w:rPr>
        <w:t>标准过程中形成的有关材料，由</w:t>
      </w:r>
      <w:r w:rsidRPr="00A62DD4">
        <w:rPr>
          <w:rFonts w:ascii="Times New Roman" w:eastAsia="仿宋_GB2312" w:hAnsi="Times New Roman" w:cs="Times New Roman" w:hint="eastAsia"/>
          <w:sz w:val="32"/>
          <w:szCs w:val="28"/>
        </w:rPr>
        <w:t>秘书处</w:t>
      </w:r>
      <w:r w:rsidRPr="00A62DD4">
        <w:rPr>
          <w:rFonts w:ascii="Times New Roman" w:eastAsia="仿宋_GB2312" w:hAnsi="Times New Roman" w:cs="Times New Roman"/>
          <w:sz w:val="32"/>
          <w:szCs w:val="28"/>
        </w:rPr>
        <w:t>按档案管理规定的要求存档。</w:t>
      </w:r>
    </w:p>
    <w:p w14:paraId="068CC347"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w:t>
      </w:r>
      <w:r w:rsidRPr="00A62DD4">
        <w:rPr>
          <w:rFonts w:ascii="Times New Roman" w:eastAsia="仿宋_GB2312" w:hAnsi="Times New Roman" w:cs="Times New Roman" w:hint="eastAsia"/>
          <w:b/>
          <w:sz w:val="32"/>
          <w:szCs w:val="28"/>
        </w:rPr>
        <w:t>十九</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标准制定周期一般为</w:t>
      </w:r>
      <w:r w:rsidRPr="00A62DD4">
        <w:rPr>
          <w:rFonts w:ascii="Times New Roman" w:eastAsia="仿宋_GB2312" w:hAnsi="Times New Roman" w:cs="Times New Roman"/>
          <w:bCs/>
          <w:sz w:val="32"/>
          <w:szCs w:val="28"/>
        </w:rPr>
        <w:t>12</w:t>
      </w:r>
      <w:r w:rsidRPr="00A62DD4">
        <w:rPr>
          <w:rFonts w:ascii="Times New Roman" w:eastAsia="仿宋_GB2312" w:hAnsi="Times New Roman" w:cs="Times New Roman"/>
          <w:bCs/>
          <w:sz w:val="32"/>
          <w:szCs w:val="28"/>
        </w:rPr>
        <w:t>个月，计算时间为从批准立项到提交</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标准报批稿。超过</w:t>
      </w:r>
      <w:r w:rsidRPr="00A62DD4">
        <w:rPr>
          <w:rFonts w:ascii="Times New Roman" w:eastAsia="仿宋_GB2312" w:hAnsi="Times New Roman" w:cs="Times New Roman"/>
          <w:bCs/>
          <w:sz w:val="32"/>
          <w:szCs w:val="28"/>
        </w:rPr>
        <w:t>2</w:t>
      </w:r>
      <w:r w:rsidRPr="00A62DD4">
        <w:rPr>
          <w:rFonts w:ascii="Times New Roman" w:eastAsia="仿宋_GB2312" w:hAnsi="Times New Roman" w:cs="Times New Roman"/>
          <w:bCs/>
          <w:sz w:val="32"/>
          <w:szCs w:val="28"/>
        </w:rPr>
        <w:t>年未能发布的标准项目自动撤销</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标准立项。</w:t>
      </w:r>
    </w:p>
    <w:p w14:paraId="612C2653"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第二十条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bCs/>
          <w:sz w:val="32"/>
          <w:szCs w:val="28"/>
        </w:rPr>
        <w:t>在</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标准制定过程中，如出现重大技术难</w:t>
      </w:r>
      <w:r w:rsidRPr="00A62DD4">
        <w:rPr>
          <w:rFonts w:ascii="Times New Roman" w:eastAsia="仿宋_GB2312" w:hAnsi="Times New Roman" w:cs="Times New Roman"/>
          <w:bCs/>
          <w:sz w:val="32"/>
          <w:szCs w:val="28"/>
        </w:rPr>
        <w:lastRenderedPageBreak/>
        <w:t>关、意见分歧或其他问题而导致不能完成时，可撤销</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标准立项。</w:t>
      </w:r>
    </w:p>
    <w:p w14:paraId="75C72C72" w14:textId="77777777" w:rsidR="000C72FE" w:rsidRPr="00A62DD4" w:rsidRDefault="000C72FE" w:rsidP="00A62DD4">
      <w:pPr>
        <w:spacing w:line="600" w:lineRule="exact"/>
        <w:ind w:firstLineChars="200" w:firstLine="643"/>
        <w:rPr>
          <w:rFonts w:ascii="Times New Roman" w:eastAsia="黑体" w:hAnsi="Times New Roman" w:cs="Times New Roman"/>
          <w:bCs/>
          <w:sz w:val="36"/>
          <w:szCs w:val="32"/>
        </w:rPr>
      </w:pPr>
      <w:r w:rsidRPr="00A62DD4">
        <w:rPr>
          <w:rFonts w:ascii="Times New Roman" w:eastAsia="仿宋_GB2312" w:hAnsi="Times New Roman" w:cs="Times New Roman"/>
          <w:b/>
          <w:sz w:val="32"/>
          <w:szCs w:val="28"/>
        </w:rPr>
        <w:t>第二十</w:t>
      </w:r>
      <w:r w:rsidRPr="00A62DD4">
        <w:rPr>
          <w:rFonts w:ascii="Times New Roman" w:eastAsia="仿宋_GB2312" w:hAnsi="Times New Roman" w:cs="Times New Roman" w:hint="eastAsia"/>
          <w:b/>
          <w:sz w:val="32"/>
          <w:szCs w:val="28"/>
        </w:rPr>
        <w:t>一</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编写组因情况变</w:t>
      </w:r>
      <w:r w:rsidRPr="00A62DD4">
        <w:rPr>
          <w:rFonts w:ascii="Times New Roman" w:eastAsia="仿宋_GB2312" w:hAnsi="Times New Roman" w:cs="Times New Roman"/>
          <w:bCs/>
          <w:sz w:val="32"/>
          <w:szCs w:val="28"/>
        </w:rPr>
        <w:t>化需对项目进行调整的，如变更</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标准名称、技术内容、成员组成等，或需撤销项目的，向</w:t>
      </w:r>
      <w:r w:rsidRPr="00A62DD4">
        <w:rPr>
          <w:rFonts w:ascii="Times New Roman" w:eastAsia="仿宋_GB2312" w:hAnsi="Times New Roman" w:cs="Times New Roman" w:hint="eastAsia"/>
          <w:bCs/>
          <w:sz w:val="32"/>
          <w:szCs w:val="28"/>
        </w:rPr>
        <w:t>秘书处</w:t>
      </w:r>
      <w:r w:rsidRPr="00A62DD4">
        <w:rPr>
          <w:rFonts w:ascii="Times New Roman" w:eastAsia="仿宋_GB2312" w:hAnsi="Times New Roman" w:cs="Times New Roman"/>
          <w:bCs/>
          <w:sz w:val="32"/>
          <w:szCs w:val="28"/>
        </w:rPr>
        <w:t>提出申请，经</w:t>
      </w:r>
      <w:r w:rsidRPr="00A62DD4">
        <w:rPr>
          <w:rFonts w:ascii="Times New Roman" w:eastAsia="仿宋_GB2312" w:hAnsi="Times New Roman" w:cs="Times New Roman" w:hint="eastAsia"/>
          <w:bCs/>
          <w:sz w:val="32"/>
          <w:szCs w:val="28"/>
        </w:rPr>
        <w:t>中国水产学会</w:t>
      </w:r>
      <w:r w:rsidRPr="00A62DD4">
        <w:rPr>
          <w:rFonts w:ascii="Times New Roman" w:eastAsia="仿宋_GB2312" w:hAnsi="Times New Roman" w:cs="Times New Roman"/>
          <w:bCs/>
          <w:sz w:val="32"/>
          <w:szCs w:val="28"/>
        </w:rPr>
        <w:t>批准后方可予以变更。</w:t>
      </w:r>
    </w:p>
    <w:p w14:paraId="7500F9A3" w14:textId="77777777" w:rsidR="000C72FE" w:rsidRPr="00A62DD4" w:rsidRDefault="000C72FE" w:rsidP="00A62DD4">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b/>
          <w:sz w:val="32"/>
          <w:szCs w:val="28"/>
        </w:rPr>
        <w:t>第二十</w:t>
      </w:r>
      <w:r w:rsidRPr="00A62DD4">
        <w:rPr>
          <w:rFonts w:ascii="Times New Roman" w:eastAsia="仿宋_GB2312" w:hAnsi="Times New Roman" w:cs="Times New Roman" w:hint="eastAsia"/>
          <w:b/>
          <w:sz w:val="32"/>
          <w:szCs w:val="28"/>
        </w:rPr>
        <w:t>二</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sz w:val="32"/>
          <w:szCs w:val="28"/>
        </w:rPr>
        <w:t xml:space="preserve">  </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sz w:val="32"/>
          <w:szCs w:val="28"/>
        </w:rPr>
        <w:t>标准实施后，应当根</w:t>
      </w:r>
      <w:r w:rsidRPr="00A62DD4">
        <w:rPr>
          <w:rFonts w:ascii="Times New Roman" w:eastAsia="仿宋_GB2312" w:hAnsi="Times New Roman" w:cs="Times New Roman" w:hint="eastAsia"/>
          <w:sz w:val="32"/>
          <w:szCs w:val="28"/>
        </w:rPr>
        <w:t>据新的</w:t>
      </w:r>
      <w:r w:rsidRPr="00A62DD4">
        <w:rPr>
          <w:rFonts w:ascii="Times New Roman" w:eastAsia="仿宋_GB2312" w:hAnsi="Times New Roman" w:cs="Times New Roman"/>
          <w:sz w:val="32"/>
          <w:szCs w:val="28"/>
        </w:rPr>
        <w:t>发展需要，由</w:t>
      </w:r>
      <w:r w:rsidRPr="00A62DD4">
        <w:rPr>
          <w:rFonts w:ascii="Times New Roman" w:eastAsia="仿宋_GB2312" w:hAnsi="Times New Roman" w:cs="Times New Roman" w:hint="eastAsia"/>
          <w:sz w:val="32"/>
          <w:szCs w:val="28"/>
        </w:rPr>
        <w:t>中国水产</w:t>
      </w:r>
      <w:r w:rsidRPr="00A62DD4">
        <w:rPr>
          <w:rFonts w:ascii="Times New Roman" w:eastAsia="仿宋_GB2312" w:hAnsi="Times New Roman" w:cs="Times New Roman"/>
          <w:sz w:val="32"/>
          <w:szCs w:val="28"/>
        </w:rPr>
        <w:t>学会组织复审，复审周期不超过五年。如有必要，团体标准可随时复审。</w:t>
      </w:r>
    </w:p>
    <w:p w14:paraId="4175D588" w14:textId="77777777" w:rsidR="000C72FE" w:rsidRPr="00A62DD4" w:rsidRDefault="000C72FE" w:rsidP="00A62DD4">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b/>
          <w:sz w:val="32"/>
          <w:szCs w:val="28"/>
        </w:rPr>
        <w:t>第二十</w:t>
      </w:r>
      <w:r w:rsidRPr="00A62DD4">
        <w:rPr>
          <w:rFonts w:ascii="Times New Roman" w:eastAsia="仿宋_GB2312" w:hAnsi="Times New Roman" w:cs="Times New Roman" w:hint="eastAsia"/>
          <w:b/>
          <w:sz w:val="32"/>
          <w:szCs w:val="28"/>
        </w:rPr>
        <w:t>三</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sz w:val="32"/>
          <w:szCs w:val="28"/>
        </w:rPr>
        <w:t xml:space="preserve">  </w:t>
      </w:r>
      <w:r w:rsidRPr="00A62DD4">
        <w:rPr>
          <w:rFonts w:ascii="Times New Roman" w:eastAsia="仿宋_GB2312" w:hAnsi="Times New Roman" w:cs="Times New Roman"/>
          <w:sz w:val="32"/>
          <w:szCs w:val="28"/>
        </w:rPr>
        <w:t>当</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sz w:val="32"/>
          <w:szCs w:val="28"/>
        </w:rPr>
        <w:t>标准中的任何内容有过时或者错误信息，或者需要新增内容，相关组织、单位和个人可提出复审申请并填写《</w:t>
      </w:r>
      <w:r w:rsidRPr="00A62DD4">
        <w:rPr>
          <w:rFonts w:ascii="Times New Roman" w:eastAsia="仿宋_GB2312" w:hAnsi="Times New Roman" w:cs="Times New Roman" w:hint="eastAsia"/>
          <w:sz w:val="32"/>
          <w:szCs w:val="28"/>
        </w:rPr>
        <w:t>中国水产学会团体</w:t>
      </w:r>
      <w:r w:rsidRPr="00A62DD4">
        <w:rPr>
          <w:rFonts w:ascii="Times New Roman" w:eastAsia="仿宋_GB2312" w:hAnsi="Times New Roman" w:cs="Times New Roman"/>
          <w:sz w:val="32"/>
          <w:szCs w:val="28"/>
        </w:rPr>
        <w:t>标准复审申请表》（附件</w:t>
      </w:r>
      <w:r w:rsidRPr="00A62DD4">
        <w:rPr>
          <w:rFonts w:ascii="Times New Roman" w:eastAsia="仿宋_GB2312" w:hAnsi="Times New Roman" w:cs="Times New Roman" w:hint="eastAsia"/>
          <w:sz w:val="32"/>
          <w:szCs w:val="28"/>
        </w:rPr>
        <w:t>7</w:t>
      </w:r>
      <w:r w:rsidRPr="00A62DD4">
        <w:rPr>
          <w:rFonts w:ascii="Times New Roman" w:eastAsia="仿宋_GB2312" w:hAnsi="Times New Roman" w:cs="Times New Roman"/>
          <w:sz w:val="32"/>
          <w:szCs w:val="28"/>
        </w:rPr>
        <w:t>），经</w:t>
      </w:r>
      <w:r w:rsidRPr="00A62DD4">
        <w:rPr>
          <w:rFonts w:ascii="Times New Roman" w:eastAsia="仿宋_GB2312" w:hAnsi="Times New Roman" w:cs="Times New Roman" w:hint="eastAsia"/>
          <w:sz w:val="32"/>
          <w:szCs w:val="28"/>
        </w:rPr>
        <w:t>秘书处</w:t>
      </w:r>
      <w:r w:rsidRPr="00A62DD4">
        <w:rPr>
          <w:rFonts w:ascii="Times New Roman" w:eastAsia="仿宋_GB2312" w:hAnsi="Times New Roman" w:cs="Times New Roman"/>
          <w:sz w:val="32"/>
          <w:szCs w:val="28"/>
        </w:rPr>
        <w:t>组织专家评估同意后，应启动</w:t>
      </w:r>
      <w:r w:rsidRPr="00A62DD4">
        <w:rPr>
          <w:rFonts w:ascii="Times New Roman" w:eastAsia="仿宋_GB2312" w:hAnsi="Times New Roman" w:cs="Times New Roman" w:hint="eastAsia"/>
          <w:sz w:val="32"/>
          <w:szCs w:val="28"/>
        </w:rPr>
        <w:t>该团体</w:t>
      </w:r>
      <w:r w:rsidRPr="00A62DD4">
        <w:rPr>
          <w:rFonts w:ascii="Times New Roman" w:eastAsia="仿宋_GB2312" w:hAnsi="Times New Roman" w:cs="Times New Roman"/>
          <w:sz w:val="32"/>
          <w:szCs w:val="28"/>
        </w:rPr>
        <w:t>标准的修订。</w:t>
      </w:r>
    </w:p>
    <w:p w14:paraId="608D8ADC" w14:textId="77777777" w:rsidR="000C72FE" w:rsidRPr="00A62DD4" w:rsidRDefault="000C72FE" w:rsidP="00A62DD4">
      <w:pPr>
        <w:spacing w:line="600" w:lineRule="exact"/>
        <w:ind w:firstLineChars="200" w:firstLine="643"/>
        <w:rPr>
          <w:rFonts w:ascii="Times New Roman" w:eastAsia="仿宋_GB2312" w:hAnsi="Times New Roman" w:cs="Times New Roman"/>
          <w:sz w:val="32"/>
          <w:szCs w:val="28"/>
        </w:rPr>
      </w:pPr>
      <w:r w:rsidRPr="00A62DD4">
        <w:rPr>
          <w:rFonts w:ascii="仿宋_GB2312" w:eastAsia="仿宋_GB2312" w:hAnsi="Times New Roman" w:cs="Times New Roman" w:hint="eastAsia"/>
          <w:b/>
          <w:sz w:val="32"/>
          <w:szCs w:val="28"/>
        </w:rPr>
        <w:t>第</w:t>
      </w:r>
      <w:r w:rsidRPr="00A62DD4">
        <w:rPr>
          <w:rFonts w:ascii="仿宋_GB2312" w:eastAsia="仿宋_GB2312" w:hAnsi="微软雅黑" w:cs="微软雅黑" w:hint="eastAsia"/>
          <w:b/>
          <w:sz w:val="32"/>
          <w:szCs w:val="28"/>
        </w:rPr>
        <w:t>二十四</w:t>
      </w:r>
      <w:r w:rsidRPr="00A62DD4">
        <w:rPr>
          <w:rFonts w:ascii="仿宋_GB2312" w:eastAsia="仿宋_GB2312" w:hAnsi="Times New Roman" w:cs="Times New Roman" w:hint="eastAsia"/>
          <w:b/>
          <w:sz w:val="32"/>
          <w:szCs w:val="28"/>
        </w:rPr>
        <w:t>条</w:t>
      </w:r>
      <w:r w:rsidRPr="00A62DD4">
        <w:rPr>
          <w:rFonts w:ascii="仿宋_GB2312" w:eastAsia="仿宋_GB2312" w:hAnsi="Times New Roman" w:cs="Times New Roman"/>
          <w:b/>
          <w:sz w:val="32"/>
          <w:szCs w:val="28"/>
        </w:rPr>
        <w:t xml:space="preserve"> </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sz w:val="32"/>
          <w:szCs w:val="28"/>
        </w:rPr>
        <w:t>复审一般要求参加过该</w:t>
      </w:r>
      <w:r w:rsidRPr="00A62DD4">
        <w:rPr>
          <w:rFonts w:ascii="Times New Roman" w:eastAsia="仿宋_GB2312" w:hAnsi="Times New Roman" w:cs="Times New Roman" w:hint="eastAsia"/>
          <w:sz w:val="32"/>
          <w:szCs w:val="28"/>
        </w:rPr>
        <w:t>团体</w:t>
      </w:r>
      <w:r w:rsidRPr="00A62DD4">
        <w:rPr>
          <w:rFonts w:ascii="Times New Roman" w:eastAsia="仿宋_GB2312" w:hAnsi="Times New Roman" w:cs="Times New Roman"/>
          <w:sz w:val="32"/>
          <w:szCs w:val="28"/>
        </w:rPr>
        <w:t>标准审查工作的专家参加，并应形成《</w:t>
      </w:r>
      <w:r w:rsidRPr="00A62DD4">
        <w:rPr>
          <w:rFonts w:ascii="Times New Roman" w:eastAsia="仿宋_GB2312" w:hAnsi="Times New Roman" w:cs="Times New Roman" w:hint="eastAsia"/>
          <w:sz w:val="32"/>
          <w:szCs w:val="28"/>
        </w:rPr>
        <w:t>中国水产学会团体</w:t>
      </w:r>
      <w:r w:rsidRPr="00A62DD4">
        <w:rPr>
          <w:rFonts w:ascii="Times New Roman" w:eastAsia="仿宋_GB2312" w:hAnsi="Times New Roman" w:cs="Times New Roman"/>
          <w:bCs/>
          <w:sz w:val="32"/>
          <w:szCs w:val="28"/>
        </w:rPr>
        <w:t>标准</w:t>
      </w:r>
      <w:r w:rsidRPr="00A62DD4">
        <w:rPr>
          <w:rFonts w:ascii="Times New Roman" w:eastAsia="仿宋_GB2312" w:hAnsi="Times New Roman" w:cs="Times New Roman"/>
          <w:sz w:val="32"/>
          <w:szCs w:val="28"/>
        </w:rPr>
        <w:t>复审结论表》（附件</w:t>
      </w:r>
      <w:r w:rsidRPr="00A62DD4">
        <w:rPr>
          <w:rFonts w:ascii="Times New Roman" w:eastAsia="仿宋_GB2312" w:hAnsi="Times New Roman" w:cs="Times New Roman" w:hint="eastAsia"/>
          <w:sz w:val="32"/>
          <w:szCs w:val="28"/>
        </w:rPr>
        <w:t>8</w:t>
      </w:r>
      <w:r w:rsidRPr="00A62DD4">
        <w:rPr>
          <w:rFonts w:ascii="Times New Roman" w:eastAsia="仿宋_GB2312" w:hAnsi="Times New Roman" w:cs="Times New Roman"/>
          <w:sz w:val="32"/>
          <w:szCs w:val="28"/>
        </w:rPr>
        <w:t>），复审结果按下列情况分别处理：</w:t>
      </w:r>
    </w:p>
    <w:p w14:paraId="31150C90" w14:textId="77777777" w:rsidR="000C72FE" w:rsidRPr="00A62DD4" w:rsidRDefault="000C72FE" w:rsidP="00A62DD4">
      <w:pPr>
        <w:spacing w:line="600" w:lineRule="exact"/>
        <w:ind w:firstLineChars="200" w:firstLine="640"/>
        <w:jc w:val="left"/>
        <w:rPr>
          <w:rFonts w:ascii="Times New Roman" w:eastAsia="仿宋_GB2312" w:hAnsi="Times New Roman" w:cs="Times New Roman"/>
          <w:sz w:val="32"/>
          <w:szCs w:val="28"/>
        </w:rPr>
      </w:pPr>
      <w:r w:rsidRPr="00A62DD4">
        <w:rPr>
          <w:rFonts w:ascii="Times New Roman" w:eastAsia="仿宋_GB2312" w:hAnsi="Times New Roman" w:cs="Times New Roman" w:hint="eastAsia"/>
          <w:sz w:val="32"/>
          <w:szCs w:val="28"/>
        </w:rPr>
        <w:t>（一）不需要修改的，确认继续有效；</w:t>
      </w:r>
    </w:p>
    <w:p w14:paraId="0F8FC6B5" w14:textId="77777777" w:rsidR="000C72FE" w:rsidRPr="00A62DD4" w:rsidRDefault="000C72FE" w:rsidP="00A62DD4">
      <w:pPr>
        <w:spacing w:line="600" w:lineRule="exact"/>
        <w:ind w:firstLineChars="200" w:firstLine="640"/>
        <w:jc w:val="left"/>
        <w:rPr>
          <w:rFonts w:ascii="Times New Roman" w:eastAsia="仿宋_GB2312" w:hAnsi="Times New Roman" w:cs="Times New Roman"/>
          <w:sz w:val="32"/>
          <w:szCs w:val="28"/>
        </w:rPr>
      </w:pPr>
      <w:r w:rsidRPr="00A62DD4">
        <w:rPr>
          <w:rFonts w:ascii="Times New Roman" w:eastAsia="仿宋_GB2312" w:hAnsi="Times New Roman" w:cs="Times New Roman" w:hint="eastAsia"/>
          <w:sz w:val="32"/>
          <w:szCs w:val="28"/>
        </w:rPr>
        <w:t>（二）</w:t>
      </w:r>
      <w:r w:rsidRPr="00A62DD4">
        <w:rPr>
          <w:rFonts w:ascii="Times New Roman" w:eastAsia="仿宋_GB2312" w:hAnsi="Times New Roman" w:cs="Times New Roman"/>
          <w:sz w:val="32"/>
          <w:szCs w:val="28"/>
        </w:rPr>
        <w:t>需要修改的，作为修订</w:t>
      </w:r>
      <w:r w:rsidRPr="00A62DD4">
        <w:rPr>
          <w:rFonts w:ascii="Times New Roman" w:eastAsia="仿宋_GB2312" w:hAnsi="Times New Roman" w:cs="Times New Roman" w:hint="eastAsia"/>
          <w:sz w:val="32"/>
          <w:szCs w:val="28"/>
        </w:rPr>
        <w:t>团体</w:t>
      </w:r>
      <w:r w:rsidRPr="00A62DD4">
        <w:rPr>
          <w:rFonts w:ascii="Times New Roman" w:eastAsia="仿宋_GB2312" w:hAnsi="Times New Roman" w:cs="Times New Roman"/>
          <w:sz w:val="32"/>
          <w:szCs w:val="28"/>
        </w:rPr>
        <w:t>标准立项，重新完成各项程序。修订的</w:t>
      </w:r>
      <w:r w:rsidRPr="00A62DD4">
        <w:rPr>
          <w:rFonts w:ascii="Times New Roman" w:eastAsia="仿宋_GB2312" w:hAnsi="Times New Roman" w:cs="Times New Roman" w:hint="eastAsia"/>
          <w:sz w:val="32"/>
          <w:szCs w:val="28"/>
        </w:rPr>
        <w:t>团体</w:t>
      </w:r>
      <w:r w:rsidRPr="00A62DD4">
        <w:rPr>
          <w:rFonts w:ascii="Times New Roman" w:eastAsia="仿宋_GB2312" w:hAnsi="Times New Roman" w:cs="Times New Roman"/>
          <w:sz w:val="32"/>
          <w:szCs w:val="28"/>
        </w:rPr>
        <w:t>标准顺序号不变，发布年号改为修订后审查通过的年号；</w:t>
      </w:r>
    </w:p>
    <w:p w14:paraId="19C6D1CB" w14:textId="77777777" w:rsidR="000C72FE" w:rsidRPr="00A62DD4" w:rsidRDefault="000C72FE" w:rsidP="00A62DD4">
      <w:pPr>
        <w:spacing w:line="600" w:lineRule="exact"/>
        <w:ind w:firstLineChars="200" w:firstLine="640"/>
        <w:jc w:val="left"/>
        <w:rPr>
          <w:rFonts w:ascii="Times New Roman" w:eastAsia="仿宋_GB2312" w:hAnsi="Times New Roman" w:cs="Times New Roman"/>
          <w:sz w:val="32"/>
          <w:szCs w:val="28"/>
        </w:rPr>
      </w:pPr>
      <w:r w:rsidRPr="00A62DD4">
        <w:rPr>
          <w:rFonts w:ascii="Times New Roman" w:eastAsia="仿宋_GB2312" w:hAnsi="Times New Roman" w:cs="Times New Roman"/>
          <w:sz w:val="32"/>
          <w:szCs w:val="28"/>
        </w:rPr>
        <w:t>（三）适用环境或条件已不存在或与新颁布的法律法规相抵触的团体标准，应予以废止。</w:t>
      </w:r>
    </w:p>
    <w:p w14:paraId="7B6B0985" w14:textId="79EB9752" w:rsidR="000C72FE" w:rsidRDefault="000C72FE" w:rsidP="00A62DD4">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b/>
          <w:sz w:val="32"/>
          <w:szCs w:val="28"/>
        </w:rPr>
        <w:lastRenderedPageBreak/>
        <w:t>第</w:t>
      </w:r>
      <w:r w:rsidRPr="00A62DD4">
        <w:rPr>
          <w:rFonts w:ascii="Times New Roman" w:eastAsia="仿宋_GB2312" w:hAnsi="Times New Roman" w:cs="Times New Roman" w:hint="eastAsia"/>
          <w:b/>
          <w:sz w:val="32"/>
          <w:szCs w:val="28"/>
        </w:rPr>
        <w:t>二十五</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sz w:val="32"/>
          <w:szCs w:val="28"/>
        </w:rPr>
        <w:t>复审结果，由</w:t>
      </w:r>
      <w:r w:rsidRPr="00A62DD4">
        <w:rPr>
          <w:rFonts w:ascii="Times New Roman" w:eastAsia="仿宋_GB2312" w:hAnsi="Times New Roman" w:cs="Times New Roman" w:hint="eastAsia"/>
          <w:sz w:val="32"/>
          <w:szCs w:val="28"/>
        </w:rPr>
        <w:t>中国水产</w:t>
      </w:r>
      <w:r w:rsidRPr="00A62DD4">
        <w:rPr>
          <w:rFonts w:ascii="Times New Roman" w:eastAsia="仿宋_GB2312" w:hAnsi="Times New Roman" w:cs="Times New Roman"/>
          <w:sz w:val="32"/>
          <w:szCs w:val="28"/>
        </w:rPr>
        <w:t>学会发布公告。</w:t>
      </w:r>
    </w:p>
    <w:p w14:paraId="5E190DE9" w14:textId="77777777" w:rsidR="00A622AA" w:rsidRPr="00A62DD4" w:rsidRDefault="00A622AA" w:rsidP="00A62DD4">
      <w:pPr>
        <w:spacing w:line="600" w:lineRule="exact"/>
        <w:ind w:firstLineChars="200" w:firstLine="640"/>
        <w:rPr>
          <w:rFonts w:ascii="Times New Roman" w:eastAsia="仿宋_GB2312" w:hAnsi="Times New Roman" w:cs="Times New Roman"/>
          <w:sz w:val="32"/>
          <w:szCs w:val="28"/>
        </w:rPr>
      </w:pPr>
    </w:p>
    <w:p w14:paraId="7E8756B6" w14:textId="02379DDB" w:rsidR="000C72FE" w:rsidRDefault="000C72FE" w:rsidP="00A62DD4">
      <w:pPr>
        <w:spacing w:line="60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w:t>
      </w:r>
      <w:r>
        <w:rPr>
          <w:rFonts w:ascii="Times New Roman" w:eastAsia="黑体" w:hAnsi="Times New Roman" w:cs="Times New Roman" w:hint="eastAsia"/>
          <w:bCs/>
          <w:sz w:val="32"/>
          <w:szCs w:val="32"/>
        </w:rPr>
        <w:t>四</w:t>
      </w:r>
      <w:r>
        <w:rPr>
          <w:rFonts w:ascii="Times New Roman" w:eastAsia="黑体" w:hAnsi="Times New Roman" w:cs="Times New Roman"/>
          <w:bCs/>
          <w:sz w:val="32"/>
          <w:szCs w:val="32"/>
        </w:rPr>
        <w:t>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团体</w:t>
      </w:r>
      <w:r>
        <w:rPr>
          <w:rFonts w:ascii="Times New Roman" w:eastAsia="黑体" w:hAnsi="Times New Roman" w:cs="Times New Roman"/>
          <w:bCs/>
          <w:sz w:val="32"/>
          <w:szCs w:val="32"/>
        </w:rPr>
        <w:t>标准的实施</w:t>
      </w:r>
    </w:p>
    <w:p w14:paraId="5E32C2E1"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w:t>
      </w:r>
      <w:r w:rsidRPr="00A62DD4">
        <w:rPr>
          <w:rFonts w:ascii="Times New Roman" w:eastAsia="仿宋_GB2312" w:hAnsi="Times New Roman" w:cs="Times New Roman" w:hint="eastAsia"/>
          <w:b/>
          <w:sz w:val="32"/>
          <w:szCs w:val="28"/>
        </w:rPr>
        <w:t>二十六</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中国水产</w:t>
      </w:r>
      <w:r w:rsidRPr="00A62DD4">
        <w:rPr>
          <w:rFonts w:ascii="Times New Roman" w:eastAsia="仿宋_GB2312" w:hAnsi="Times New Roman" w:cs="Times New Roman"/>
          <w:bCs/>
          <w:sz w:val="32"/>
          <w:szCs w:val="28"/>
        </w:rPr>
        <w:t>学会和</w:t>
      </w:r>
      <w:r w:rsidRPr="00A62DD4">
        <w:rPr>
          <w:rFonts w:ascii="Times New Roman" w:eastAsia="仿宋_GB2312" w:hAnsi="Times New Roman" w:cs="Times New Roman" w:hint="eastAsia"/>
          <w:bCs/>
          <w:sz w:val="32"/>
          <w:szCs w:val="28"/>
        </w:rPr>
        <w:t>团体</w:t>
      </w:r>
      <w:r w:rsidRPr="00A62DD4">
        <w:rPr>
          <w:rFonts w:ascii="Times New Roman" w:eastAsia="仿宋_GB2312" w:hAnsi="Times New Roman" w:cs="Times New Roman"/>
          <w:bCs/>
          <w:sz w:val="32"/>
          <w:szCs w:val="28"/>
        </w:rPr>
        <w:t>标准起草单位</w:t>
      </w:r>
      <w:r w:rsidRPr="00A62DD4">
        <w:rPr>
          <w:rFonts w:ascii="Times New Roman" w:eastAsia="仿宋_GB2312" w:hAnsi="Times New Roman" w:cs="Times New Roman" w:hint="eastAsia"/>
          <w:bCs/>
          <w:sz w:val="32"/>
          <w:szCs w:val="28"/>
        </w:rPr>
        <w:t>根据实际需求，统一组织对团体</w:t>
      </w:r>
      <w:r w:rsidRPr="00A62DD4">
        <w:rPr>
          <w:rFonts w:ascii="Times New Roman" w:eastAsia="仿宋_GB2312" w:hAnsi="Times New Roman" w:cs="Times New Roman"/>
          <w:bCs/>
          <w:sz w:val="32"/>
          <w:szCs w:val="28"/>
        </w:rPr>
        <w:t>标准</w:t>
      </w:r>
      <w:r w:rsidRPr="00A62DD4">
        <w:rPr>
          <w:rFonts w:ascii="Times New Roman" w:eastAsia="仿宋_GB2312" w:hAnsi="Times New Roman" w:cs="Times New Roman" w:hint="eastAsia"/>
          <w:bCs/>
          <w:sz w:val="32"/>
          <w:szCs w:val="28"/>
        </w:rPr>
        <w:t>的解读和培训，</w:t>
      </w:r>
      <w:r w:rsidRPr="00A62DD4">
        <w:rPr>
          <w:rFonts w:ascii="Times New Roman" w:eastAsia="仿宋_GB2312" w:hAnsi="Times New Roman" w:cs="Times New Roman"/>
          <w:bCs/>
          <w:sz w:val="32"/>
          <w:szCs w:val="28"/>
        </w:rPr>
        <w:t>推动团体标准的推广应用。</w:t>
      </w:r>
    </w:p>
    <w:p w14:paraId="5C6B194A" w14:textId="77777777" w:rsidR="000C72FE" w:rsidRPr="00A62DD4" w:rsidRDefault="000C72FE" w:rsidP="00A62DD4">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w:t>
      </w:r>
      <w:r w:rsidRPr="00A62DD4">
        <w:rPr>
          <w:rFonts w:ascii="Times New Roman" w:eastAsia="仿宋_GB2312" w:hAnsi="Times New Roman" w:cs="Times New Roman" w:hint="eastAsia"/>
          <w:b/>
          <w:sz w:val="32"/>
          <w:szCs w:val="28"/>
        </w:rPr>
        <w:t>二十七</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团体标准实施中，接受社会大众、其他社会</w:t>
      </w:r>
      <w:r w:rsidRPr="00A62DD4">
        <w:rPr>
          <w:rFonts w:ascii="Times New Roman" w:eastAsia="仿宋_GB2312" w:hAnsi="Times New Roman" w:cs="Times New Roman"/>
          <w:bCs/>
          <w:sz w:val="32"/>
          <w:szCs w:val="28"/>
        </w:rPr>
        <w:t>组织和第三方机构对团体标准使用情况</w:t>
      </w:r>
      <w:r w:rsidRPr="00A62DD4">
        <w:rPr>
          <w:rFonts w:ascii="Times New Roman" w:eastAsia="仿宋_GB2312" w:hAnsi="Times New Roman" w:cs="Times New Roman" w:hint="eastAsia"/>
          <w:bCs/>
          <w:sz w:val="32"/>
          <w:szCs w:val="28"/>
        </w:rPr>
        <w:t>的</w:t>
      </w:r>
      <w:r w:rsidRPr="00A62DD4">
        <w:rPr>
          <w:rFonts w:ascii="Times New Roman" w:eastAsia="仿宋_GB2312" w:hAnsi="Times New Roman" w:cs="Times New Roman"/>
          <w:bCs/>
          <w:sz w:val="32"/>
          <w:szCs w:val="28"/>
        </w:rPr>
        <w:t>监督。对于影响较大的团体标准相关社会质疑主动回应，对于确实存在问题的</w:t>
      </w:r>
      <w:r w:rsidRPr="00A62DD4">
        <w:rPr>
          <w:rFonts w:ascii="Times New Roman" w:eastAsia="仿宋_GB2312" w:hAnsi="Times New Roman" w:cs="Times New Roman" w:hint="eastAsia"/>
          <w:bCs/>
          <w:sz w:val="32"/>
          <w:szCs w:val="28"/>
        </w:rPr>
        <w:t>团</w:t>
      </w:r>
      <w:r w:rsidRPr="00A62DD4">
        <w:rPr>
          <w:rFonts w:ascii="Times New Roman" w:eastAsia="仿宋_GB2312" w:hAnsi="Times New Roman" w:cs="Times New Roman"/>
          <w:bCs/>
          <w:sz w:val="32"/>
          <w:szCs w:val="28"/>
        </w:rPr>
        <w:t>体标准及时进行改正。</w:t>
      </w:r>
    </w:p>
    <w:p w14:paraId="13B606C6" w14:textId="2D615001" w:rsidR="000C72FE" w:rsidRDefault="000C72FE" w:rsidP="00A62DD4">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b/>
          <w:sz w:val="32"/>
          <w:szCs w:val="28"/>
        </w:rPr>
        <w:t>第</w:t>
      </w:r>
      <w:r w:rsidRPr="00A62DD4">
        <w:rPr>
          <w:rFonts w:ascii="Times New Roman" w:eastAsia="仿宋_GB2312" w:hAnsi="Times New Roman" w:cs="Times New Roman" w:hint="eastAsia"/>
          <w:b/>
          <w:sz w:val="32"/>
          <w:szCs w:val="28"/>
        </w:rPr>
        <w:t>二十八</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
          <w:sz w:val="32"/>
          <w:szCs w:val="28"/>
        </w:rPr>
        <w:t xml:space="preserve">  </w:t>
      </w:r>
      <w:r w:rsidRPr="00A62DD4">
        <w:rPr>
          <w:rFonts w:ascii="Times New Roman" w:eastAsia="仿宋_GB2312" w:hAnsi="Times New Roman" w:cs="Times New Roman"/>
          <w:sz w:val="32"/>
          <w:szCs w:val="28"/>
        </w:rPr>
        <w:t>团体标准已转化为国家标准或行业标准的，自国家标准或行业标准发布之日起自动废止，并由</w:t>
      </w:r>
      <w:r w:rsidRPr="00A62DD4">
        <w:rPr>
          <w:rFonts w:ascii="Times New Roman" w:eastAsia="仿宋_GB2312" w:hAnsi="Times New Roman" w:cs="Times New Roman" w:hint="eastAsia"/>
          <w:sz w:val="32"/>
          <w:szCs w:val="28"/>
        </w:rPr>
        <w:t>中国水产</w:t>
      </w:r>
      <w:r w:rsidRPr="00A62DD4">
        <w:rPr>
          <w:rFonts w:ascii="Times New Roman" w:eastAsia="仿宋_GB2312" w:hAnsi="Times New Roman" w:cs="Times New Roman"/>
          <w:sz w:val="32"/>
          <w:szCs w:val="28"/>
        </w:rPr>
        <w:t>学会发文公告。</w:t>
      </w:r>
    </w:p>
    <w:p w14:paraId="0946FDA0" w14:textId="77777777" w:rsidR="00A622AA" w:rsidRPr="00A62DD4" w:rsidRDefault="00A622AA" w:rsidP="00A62DD4">
      <w:pPr>
        <w:spacing w:line="600" w:lineRule="exact"/>
        <w:ind w:firstLineChars="200" w:firstLine="640"/>
        <w:rPr>
          <w:rFonts w:ascii="Times New Roman" w:eastAsia="仿宋_GB2312" w:hAnsi="Times New Roman" w:cs="Times New Roman"/>
          <w:sz w:val="32"/>
          <w:szCs w:val="28"/>
        </w:rPr>
      </w:pPr>
    </w:p>
    <w:p w14:paraId="1BD96A99" w14:textId="037C8CA4" w:rsidR="000C72FE" w:rsidRDefault="000C72FE" w:rsidP="00A62DD4">
      <w:pPr>
        <w:spacing w:line="600" w:lineRule="exact"/>
        <w:ind w:firstLineChars="200" w:firstLine="640"/>
        <w:jc w:val="center"/>
        <w:rPr>
          <w:rFonts w:ascii="黑体" w:eastAsia="黑体" w:hAnsi="黑体" w:cs="Times New Roman"/>
          <w:sz w:val="32"/>
          <w:szCs w:val="32"/>
        </w:rPr>
      </w:pPr>
      <w:r w:rsidRPr="00CD5521">
        <w:rPr>
          <w:rFonts w:ascii="黑体" w:eastAsia="黑体" w:hAnsi="黑体" w:cs="Times New Roman" w:hint="eastAsia"/>
          <w:sz w:val="32"/>
          <w:szCs w:val="32"/>
        </w:rPr>
        <w:t>第五章</w:t>
      </w:r>
      <w:r w:rsidRPr="00CD5521">
        <w:rPr>
          <w:rFonts w:ascii="黑体" w:eastAsia="黑体" w:hAnsi="黑体" w:cs="Times New Roman"/>
          <w:sz w:val="32"/>
          <w:szCs w:val="32"/>
        </w:rPr>
        <w:t xml:space="preserve"> </w:t>
      </w:r>
      <w:r w:rsidRPr="00CD5521">
        <w:rPr>
          <w:rFonts w:ascii="黑体" w:eastAsia="黑体" w:hAnsi="黑体" w:cs="Times New Roman" w:hint="eastAsia"/>
          <w:sz w:val="32"/>
          <w:szCs w:val="32"/>
        </w:rPr>
        <w:t>知识产权管理</w:t>
      </w:r>
    </w:p>
    <w:p w14:paraId="3CA830E6" w14:textId="32DCB403" w:rsidR="000C72FE" w:rsidRPr="00A62DD4" w:rsidRDefault="000C72FE" w:rsidP="00F53C1B">
      <w:pPr>
        <w:spacing w:line="600" w:lineRule="exact"/>
        <w:ind w:firstLineChars="200" w:firstLine="643"/>
        <w:rPr>
          <w:rFonts w:ascii="Times New Roman" w:eastAsia="宋体" w:hAnsi="Times New Roman" w:cs="Times New Roman"/>
          <w:sz w:val="32"/>
          <w:szCs w:val="28"/>
        </w:rPr>
      </w:pPr>
      <w:r w:rsidRPr="00A62DD4">
        <w:rPr>
          <w:rFonts w:ascii="Times New Roman" w:eastAsia="仿宋_GB2312" w:hAnsi="Times New Roman" w:cs="Times New Roman" w:hint="eastAsia"/>
          <w:b/>
          <w:bCs/>
          <w:sz w:val="32"/>
          <w:szCs w:val="28"/>
        </w:rPr>
        <w:t>第二十九条</w:t>
      </w:r>
      <w:r w:rsidR="00F53C1B">
        <w:rPr>
          <w:rFonts w:ascii="Times New Roman" w:eastAsia="仿宋_GB2312" w:hAnsi="Times New Roman" w:cs="Times New Roman" w:hint="eastAsia"/>
          <w:b/>
          <w:bCs/>
          <w:sz w:val="32"/>
          <w:szCs w:val="28"/>
        </w:rPr>
        <w:t xml:space="preserve"> </w:t>
      </w:r>
      <w:r w:rsidRPr="00A62DD4">
        <w:rPr>
          <w:rFonts w:ascii="Times New Roman" w:eastAsia="仿宋_GB2312" w:hAnsi="Times New Roman" w:cs="Times New Roman" w:hint="eastAsia"/>
          <w:sz w:val="32"/>
          <w:szCs w:val="28"/>
        </w:rPr>
        <w:t>团体标准涉及专利时，按照</w:t>
      </w:r>
      <w:r w:rsidRPr="00A62DD4">
        <w:rPr>
          <w:rFonts w:ascii="Times New Roman" w:eastAsia="仿宋_GB2312" w:hAnsi="Times New Roman" w:cs="Times New Roman"/>
          <w:sz w:val="32"/>
          <w:szCs w:val="28"/>
        </w:rPr>
        <w:t>GB/T 20003.1</w:t>
      </w:r>
      <w:r w:rsidRPr="00A62DD4">
        <w:rPr>
          <w:rFonts w:ascii="Times New Roman" w:eastAsia="仿宋_GB2312" w:hAnsi="Times New Roman" w:cs="Times New Roman" w:hint="eastAsia"/>
          <w:sz w:val="32"/>
          <w:szCs w:val="28"/>
        </w:rPr>
        <w:t>—</w:t>
      </w:r>
      <w:r w:rsidRPr="00A62DD4">
        <w:rPr>
          <w:rFonts w:ascii="Times New Roman" w:eastAsia="仿宋_GB2312" w:hAnsi="Times New Roman" w:cs="Times New Roman"/>
          <w:sz w:val="32"/>
          <w:szCs w:val="28"/>
        </w:rPr>
        <w:t>2014</w:t>
      </w:r>
      <w:r w:rsidRPr="00A62DD4">
        <w:rPr>
          <w:rFonts w:ascii="Times New Roman" w:eastAsia="仿宋_GB2312" w:hAnsi="Times New Roman" w:cs="Times New Roman" w:hint="eastAsia"/>
          <w:sz w:val="32"/>
          <w:szCs w:val="28"/>
        </w:rPr>
        <w:t>《标准制定的特殊程序第</w:t>
      </w:r>
      <w:r w:rsidRPr="00A62DD4">
        <w:rPr>
          <w:rFonts w:ascii="Times New Roman" w:eastAsia="仿宋_GB2312" w:hAnsi="Times New Roman" w:cs="Times New Roman"/>
          <w:sz w:val="32"/>
          <w:szCs w:val="28"/>
        </w:rPr>
        <w:t>1</w:t>
      </w:r>
      <w:r w:rsidRPr="00A62DD4">
        <w:rPr>
          <w:rFonts w:ascii="Times New Roman" w:eastAsia="仿宋_GB2312" w:hAnsi="Times New Roman" w:cs="Times New Roman" w:hint="eastAsia"/>
          <w:sz w:val="32"/>
          <w:szCs w:val="28"/>
        </w:rPr>
        <w:t>部分：涉及专利的标准》进行处理。</w:t>
      </w:r>
    </w:p>
    <w:p w14:paraId="1B68C60B" w14:textId="22277A55" w:rsidR="000C72FE" w:rsidRDefault="000C72FE" w:rsidP="00F53C1B">
      <w:pPr>
        <w:spacing w:line="600" w:lineRule="exact"/>
        <w:ind w:firstLineChars="200" w:firstLine="643"/>
        <w:rPr>
          <w:rFonts w:ascii="Times New Roman" w:eastAsia="仿宋_GB2312" w:hAnsi="Times New Roman" w:cs="Times New Roman"/>
          <w:bCs/>
          <w:sz w:val="32"/>
          <w:szCs w:val="28"/>
        </w:rPr>
      </w:pPr>
      <w:r w:rsidRPr="00A62DD4">
        <w:rPr>
          <w:rFonts w:ascii="Times New Roman" w:eastAsia="仿宋_GB2312" w:hAnsi="Times New Roman" w:cs="Times New Roman"/>
          <w:b/>
          <w:sz w:val="32"/>
          <w:szCs w:val="28"/>
        </w:rPr>
        <w:t>第</w:t>
      </w:r>
      <w:r w:rsidRPr="00A62DD4">
        <w:rPr>
          <w:rFonts w:ascii="Times New Roman" w:eastAsia="仿宋_GB2312" w:hAnsi="Times New Roman" w:cs="Times New Roman" w:hint="eastAsia"/>
          <w:b/>
          <w:sz w:val="32"/>
          <w:szCs w:val="28"/>
        </w:rPr>
        <w:t>三十</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bCs/>
          <w:sz w:val="32"/>
          <w:szCs w:val="28"/>
        </w:rPr>
        <w:t xml:space="preserve">  </w:t>
      </w:r>
      <w:r w:rsidRPr="00A62DD4">
        <w:rPr>
          <w:rFonts w:ascii="Times New Roman" w:eastAsia="仿宋_GB2312" w:hAnsi="Times New Roman" w:cs="Times New Roman" w:hint="eastAsia"/>
          <w:bCs/>
          <w:sz w:val="32"/>
          <w:szCs w:val="28"/>
        </w:rPr>
        <w:t>团体标准的</w:t>
      </w:r>
      <w:r w:rsidRPr="00A62DD4">
        <w:rPr>
          <w:rFonts w:ascii="Times New Roman" w:eastAsia="仿宋_GB2312" w:hAnsi="Times New Roman" w:cs="Times New Roman"/>
          <w:sz w:val="32"/>
          <w:szCs w:val="28"/>
        </w:rPr>
        <w:t>版权归</w:t>
      </w:r>
      <w:r w:rsidRPr="00A62DD4">
        <w:rPr>
          <w:rFonts w:ascii="Times New Roman" w:eastAsia="仿宋_GB2312" w:hAnsi="Times New Roman" w:cs="Times New Roman" w:hint="eastAsia"/>
          <w:sz w:val="32"/>
          <w:szCs w:val="28"/>
        </w:rPr>
        <w:t>中国水产</w:t>
      </w:r>
      <w:r w:rsidRPr="00A62DD4">
        <w:rPr>
          <w:rFonts w:ascii="Times New Roman" w:eastAsia="仿宋_GB2312" w:hAnsi="Times New Roman" w:cs="Times New Roman"/>
          <w:sz w:val="32"/>
          <w:szCs w:val="28"/>
        </w:rPr>
        <w:t>学会所有</w:t>
      </w:r>
      <w:r w:rsidRPr="00A62DD4">
        <w:rPr>
          <w:rFonts w:ascii="Times New Roman" w:eastAsia="仿宋_GB2312" w:hAnsi="Times New Roman" w:cs="Times New Roman" w:hint="eastAsia"/>
          <w:sz w:val="32"/>
          <w:szCs w:val="28"/>
        </w:rPr>
        <w:t>，</w:t>
      </w:r>
      <w:r w:rsidRPr="00A62DD4">
        <w:rPr>
          <w:rFonts w:ascii="Times New Roman" w:eastAsia="仿宋_GB2312" w:hAnsi="Times New Roman" w:cs="Times New Roman" w:hint="eastAsia"/>
          <w:bCs/>
          <w:sz w:val="32"/>
          <w:szCs w:val="28"/>
        </w:rPr>
        <w:t>由中国水产学会统一负责团体标准的出版和发行等事宜。任何组织、个人不得以营利为目的复制、传播、印制和发行团体标准的任何部分。</w:t>
      </w:r>
    </w:p>
    <w:p w14:paraId="5F8CD1A3" w14:textId="77777777" w:rsidR="00A622AA" w:rsidRPr="00A62DD4" w:rsidRDefault="00A622AA" w:rsidP="00F53C1B">
      <w:pPr>
        <w:spacing w:line="600" w:lineRule="exact"/>
        <w:ind w:firstLineChars="200" w:firstLine="640"/>
        <w:rPr>
          <w:rFonts w:ascii="Times New Roman" w:eastAsia="仿宋_GB2312" w:hAnsi="Times New Roman" w:cs="Times New Roman"/>
          <w:bCs/>
          <w:sz w:val="32"/>
          <w:szCs w:val="28"/>
        </w:rPr>
      </w:pPr>
    </w:p>
    <w:p w14:paraId="2A449B66" w14:textId="38535459" w:rsidR="000C72FE" w:rsidRDefault="000C72FE" w:rsidP="00A62DD4">
      <w:pPr>
        <w:spacing w:line="60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第</w:t>
      </w:r>
      <w:r>
        <w:rPr>
          <w:rFonts w:ascii="Times New Roman" w:eastAsia="黑体" w:hAnsi="Times New Roman" w:cs="Times New Roman" w:hint="eastAsia"/>
          <w:bCs/>
          <w:sz w:val="32"/>
          <w:szCs w:val="32"/>
        </w:rPr>
        <w:t>六</w:t>
      </w:r>
      <w:r>
        <w:rPr>
          <w:rFonts w:ascii="Times New Roman" w:eastAsia="黑体" w:hAnsi="Times New Roman" w:cs="Times New Roman"/>
          <w:bCs/>
          <w:sz w:val="32"/>
          <w:szCs w:val="32"/>
        </w:rPr>
        <w:t>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附</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则</w:t>
      </w:r>
    </w:p>
    <w:p w14:paraId="18BDFE09" w14:textId="77777777" w:rsidR="000C72FE" w:rsidRPr="00A62DD4" w:rsidRDefault="000C72FE" w:rsidP="00F53C1B">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b/>
          <w:sz w:val="32"/>
          <w:szCs w:val="28"/>
        </w:rPr>
        <w:t>第</w:t>
      </w:r>
      <w:r w:rsidRPr="00A62DD4">
        <w:rPr>
          <w:rFonts w:ascii="Times New Roman" w:eastAsia="仿宋_GB2312" w:hAnsi="Times New Roman" w:cs="Times New Roman" w:hint="eastAsia"/>
          <w:b/>
          <w:sz w:val="32"/>
          <w:szCs w:val="28"/>
        </w:rPr>
        <w:t>三</w:t>
      </w:r>
      <w:r w:rsidRPr="00A62DD4">
        <w:rPr>
          <w:rFonts w:ascii="Times New Roman" w:eastAsia="仿宋_GB2312" w:hAnsi="Times New Roman" w:cs="Times New Roman"/>
          <w:b/>
          <w:sz w:val="32"/>
          <w:szCs w:val="28"/>
        </w:rPr>
        <w:t>十</w:t>
      </w:r>
      <w:r w:rsidRPr="00A62DD4">
        <w:rPr>
          <w:rFonts w:ascii="Times New Roman" w:eastAsia="仿宋_GB2312" w:hAnsi="Times New Roman" w:cs="Times New Roman" w:hint="eastAsia"/>
          <w:b/>
          <w:sz w:val="32"/>
          <w:szCs w:val="28"/>
        </w:rPr>
        <w:t>一</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sz w:val="32"/>
          <w:szCs w:val="28"/>
        </w:rPr>
        <w:t xml:space="preserve">  </w:t>
      </w:r>
      <w:r w:rsidRPr="00A62DD4">
        <w:rPr>
          <w:rFonts w:ascii="Times New Roman" w:eastAsia="仿宋_GB2312" w:hAnsi="Times New Roman" w:cs="Times New Roman"/>
          <w:sz w:val="32"/>
          <w:szCs w:val="28"/>
        </w:rPr>
        <w:t>本办法由中国水产学会负责解释。</w:t>
      </w:r>
    </w:p>
    <w:p w14:paraId="4BC75FB5" w14:textId="77777777" w:rsidR="000C72FE" w:rsidRPr="00A62DD4" w:rsidRDefault="000C72FE" w:rsidP="00F53C1B">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b/>
          <w:bCs/>
          <w:sz w:val="32"/>
          <w:szCs w:val="28"/>
        </w:rPr>
        <w:t>第</w:t>
      </w:r>
      <w:r w:rsidRPr="00A62DD4">
        <w:rPr>
          <w:rFonts w:ascii="Times New Roman" w:eastAsia="仿宋_GB2312" w:hAnsi="Times New Roman" w:cs="Times New Roman" w:hint="eastAsia"/>
          <w:b/>
          <w:sz w:val="32"/>
          <w:szCs w:val="28"/>
        </w:rPr>
        <w:t>三</w:t>
      </w:r>
      <w:r w:rsidRPr="00A62DD4">
        <w:rPr>
          <w:rFonts w:ascii="Times New Roman" w:eastAsia="仿宋_GB2312" w:hAnsi="Times New Roman" w:cs="Times New Roman"/>
          <w:b/>
          <w:sz w:val="32"/>
          <w:szCs w:val="28"/>
        </w:rPr>
        <w:t>十</w:t>
      </w:r>
      <w:r w:rsidRPr="00A62DD4">
        <w:rPr>
          <w:rFonts w:ascii="Times New Roman" w:eastAsia="仿宋_GB2312" w:hAnsi="Times New Roman" w:cs="Times New Roman" w:hint="eastAsia"/>
          <w:b/>
          <w:sz w:val="32"/>
          <w:szCs w:val="28"/>
        </w:rPr>
        <w:t>二</w:t>
      </w:r>
      <w:r w:rsidRPr="00A62DD4">
        <w:rPr>
          <w:rFonts w:ascii="Times New Roman" w:eastAsia="仿宋_GB2312" w:hAnsi="Times New Roman" w:cs="Times New Roman"/>
          <w:b/>
          <w:bCs/>
          <w:sz w:val="32"/>
          <w:szCs w:val="28"/>
        </w:rPr>
        <w:t>条</w:t>
      </w:r>
      <w:r w:rsidRPr="00A62DD4">
        <w:rPr>
          <w:rFonts w:ascii="Times New Roman" w:eastAsia="仿宋_GB2312" w:hAnsi="Times New Roman" w:cs="Times New Roman"/>
          <w:b/>
          <w:bCs/>
          <w:sz w:val="32"/>
          <w:szCs w:val="28"/>
        </w:rPr>
        <w:t xml:space="preserve"> </w:t>
      </w:r>
      <w:r w:rsidRPr="00A62DD4">
        <w:rPr>
          <w:rFonts w:ascii="Times New Roman" w:eastAsia="仿宋_GB2312" w:hAnsi="Times New Roman" w:cs="Times New Roman"/>
          <w:sz w:val="32"/>
          <w:szCs w:val="28"/>
        </w:rPr>
        <w:t xml:space="preserve"> </w:t>
      </w:r>
      <w:r w:rsidRPr="00A62DD4">
        <w:rPr>
          <w:rFonts w:ascii="Times New Roman" w:eastAsia="仿宋_GB2312" w:hAnsi="Times New Roman" w:cs="Times New Roman" w:hint="eastAsia"/>
          <w:sz w:val="32"/>
          <w:szCs w:val="28"/>
        </w:rPr>
        <w:t>团体</w:t>
      </w:r>
      <w:r w:rsidRPr="00A62DD4">
        <w:rPr>
          <w:rFonts w:ascii="Times New Roman" w:eastAsia="仿宋_GB2312" w:hAnsi="Times New Roman" w:cs="Times New Roman"/>
          <w:sz w:val="32"/>
          <w:szCs w:val="28"/>
        </w:rPr>
        <w:t>标准制</w:t>
      </w:r>
      <w:r w:rsidRPr="00A62DD4">
        <w:rPr>
          <w:rFonts w:ascii="Times New Roman" w:eastAsia="仿宋_GB2312" w:hAnsi="Times New Roman" w:cs="Times New Roman" w:hint="eastAsia"/>
          <w:sz w:val="32"/>
          <w:szCs w:val="28"/>
        </w:rPr>
        <w:t>修</w:t>
      </w:r>
      <w:r w:rsidRPr="00A62DD4">
        <w:rPr>
          <w:rFonts w:ascii="Times New Roman" w:eastAsia="仿宋_GB2312" w:hAnsi="Times New Roman" w:cs="Times New Roman"/>
          <w:sz w:val="32"/>
          <w:szCs w:val="28"/>
        </w:rPr>
        <w:t>订经费原则上由标准制修订发起单位和参与单位共同承担，接受各类组织对团体标准工作提供资助。</w:t>
      </w:r>
    </w:p>
    <w:p w14:paraId="3AAF84B0" w14:textId="77777777" w:rsidR="000C72FE" w:rsidRPr="00A62DD4" w:rsidRDefault="000C72FE" w:rsidP="00F53C1B">
      <w:pPr>
        <w:spacing w:line="600" w:lineRule="exact"/>
        <w:ind w:firstLineChars="200" w:firstLine="643"/>
        <w:rPr>
          <w:rFonts w:ascii="Times New Roman" w:eastAsia="仿宋_GB2312" w:hAnsi="Times New Roman" w:cs="Times New Roman"/>
          <w:sz w:val="32"/>
          <w:szCs w:val="28"/>
        </w:rPr>
      </w:pPr>
      <w:r w:rsidRPr="00A62DD4">
        <w:rPr>
          <w:rFonts w:ascii="Times New Roman" w:eastAsia="仿宋_GB2312" w:hAnsi="Times New Roman" w:cs="Times New Roman"/>
          <w:b/>
          <w:sz w:val="32"/>
          <w:szCs w:val="28"/>
        </w:rPr>
        <w:t>第</w:t>
      </w:r>
      <w:r w:rsidRPr="00A62DD4">
        <w:rPr>
          <w:rFonts w:ascii="Times New Roman" w:eastAsia="仿宋_GB2312" w:hAnsi="Times New Roman" w:cs="Times New Roman" w:hint="eastAsia"/>
          <w:b/>
          <w:sz w:val="32"/>
          <w:szCs w:val="28"/>
        </w:rPr>
        <w:t>三</w:t>
      </w:r>
      <w:r w:rsidRPr="00A62DD4">
        <w:rPr>
          <w:rFonts w:ascii="Times New Roman" w:eastAsia="仿宋_GB2312" w:hAnsi="Times New Roman" w:cs="Times New Roman"/>
          <w:b/>
          <w:sz w:val="32"/>
          <w:szCs w:val="28"/>
        </w:rPr>
        <w:t>十</w:t>
      </w:r>
      <w:r w:rsidRPr="00A62DD4">
        <w:rPr>
          <w:rFonts w:ascii="Times New Roman" w:eastAsia="仿宋_GB2312" w:hAnsi="Times New Roman" w:cs="Times New Roman" w:hint="eastAsia"/>
          <w:b/>
          <w:sz w:val="32"/>
          <w:szCs w:val="28"/>
        </w:rPr>
        <w:t>三</w:t>
      </w:r>
      <w:r w:rsidRPr="00A62DD4">
        <w:rPr>
          <w:rFonts w:ascii="Times New Roman" w:eastAsia="仿宋_GB2312" w:hAnsi="Times New Roman" w:cs="Times New Roman"/>
          <w:b/>
          <w:sz w:val="32"/>
          <w:szCs w:val="28"/>
        </w:rPr>
        <w:t>条</w:t>
      </w:r>
      <w:r w:rsidRPr="00A62DD4">
        <w:rPr>
          <w:rFonts w:ascii="Times New Roman" w:eastAsia="仿宋_GB2312" w:hAnsi="Times New Roman" w:cs="Times New Roman"/>
          <w:sz w:val="32"/>
          <w:szCs w:val="28"/>
        </w:rPr>
        <w:t xml:space="preserve">  </w:t>
      </w:r>
      <w:r w:rsidRPr="00A62DD4">
        <w:rPr>
          <w:rFonts w:ascii="Times New Roman" w:eastAsia="仿宋_GB2312" w:hAnsi="Times New Roman" w:cs="Times New Roman"/>
          <w:sz w:val="32"/>
          <w:szCs w:val="28"/>
        </w:rPr>
        <w:t>本办法自发布之日起实施。《中国水产学会团体标准管理办法（试行）》自本办法发布之日起废止。</w:t>
      </w:r>
    </w:p>
    <w:p w14:paraId="7A8216EC" w14:textId="77777777" w:rsidR="000C72FE" w:rsidRDefault="000C72FE" w:rsidP="000C72FE">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14:paraId="6BB64468" w14:textId="377B5A3D" w:rsidR="000C72FE" w:rsidRPr="00856FEF" w:rsidRDefault="000C72FE" w:rsidP="000C72FE">
      <w:pPr>
        <w:spacing w:line="500" w:lineRule="exact"/>
        <w:rPr>
          <w:rFonts w:ascii="黑体" w:eastAsia="黑体" w:hAnsi="黑体" w:cs="Times New Roman"/>
          <w:sz w:val="32"/>
          <w:szCs w:val="28"/>
        </w:rPr>
      </w:pPr>
      <w:r w:rsidRPr="00856FEF">
        <w:rPr>
          <w:rFonts w:ascii="黑体" w:eastAsia="黑体" w:hAnsi="黑体" w:cs="Times New Roman"/>
          <w:sz w:val="32"/>
          <w:szCs w:val="28"/>
        </w:rPr>
        <w:lastRenderedPageBreak/>
        <w:t>附件</w:t>
      </w:r>
      <w:r w:rsidR="00D86C11">
        <w:rPr>
          <w:rFonts w:ascii="黑体" w:eastAsia="黑体" w:hAnsi="黑体" w:cs="Times New Roman" w:hint="eastAsia"/>
          <w:sz w:val="32"/>
          <w:szCs w:val="28"/>
        </w:rPr>
        <w:t>1</w:t>
      </w:r>
    </w:p>
    <w:p w14:paraId="4A6B408B" w14:textId="77777777" w:rsidR="000C72FE" w:rsidRPr="00856FEF" w:rsidRDefault="000C72FE" w:rsidP="000C72FE">
      <w:pPr>
        <w:spacing w:beforeLines="50" w:before="156" w:afterLines="50" w:after="156" w:line="500" w:lineRule="exact"/>
        <w:jc w:val="center"/>
        <w:rPr>
          <w:rFonts w:ascii="方正小标宋简体" w:eastAsia="方正小标宋简体" w:hAnsi="Times New Roman" w:cs="Times New Roman"/>
          <w:sz w:val="40"/>
          <w:szCs w:val="40"/>
        </w:rPr>
      </w:pPr>
      <w:r w:rsidRPr="00856FEF">
        <w:rPr>
          <w:rFonts w:ascii="方正小标宋简体" w:eastAsia="方正小标宋简体" w:hAnsi="Times New Roman" w:cs="Times New Roman" w:hint="eastAsia"/>
          <w:sz w:val="40"/>
          <w:szCs w:val="40"/>
        </w:rPr>
        <w:t>中国水产学会团体标准立项申请书</w:t>
      </w:r>
    </w:p>
    <w:tbl>
      <w:tblPr>
        <w:tblW w:w="10054" w:type="dxa"/>
        <w:jc w:val="center"/>
        <w:tblLayout w:type="fixed"/>
        <w:tblCellMar>
          <w:left w:w="0" w:type="dxa"/>
          <w:right w:w="0" w:type="dxa"/>
        </w:tblCellMar>
        <w:tblLook w:val="04A0" w:firstRow="1" w:lastRow="0" w:firstColumn="1" w:lastColumn="0" w:noHBand="0" w:noVBand="1"/>
      </w:tblPr>
      <w:tblGrid>
        <w:gridCol w:w="1583"/>
        <w:gridCol w:w="1630"/>
        <w:gridCol w:w="1414"/>
        <w:gridCol w:w="1001"/>
        <w:gridCol w:w="1943"/>
        <w:gridCol w:w="810"/>
        <w:gridCol w:w="1673"/>
      </w:tblGrid>
      <w:tr w:rsidR="000C72FE" w14:paraId="357D7DDD" w14:textId="77777777" w:rsidTr="000C72FE">
        <w:trPr>
          <w:trHeight w:val="614"/>
          <w:jc w:val="center"/>
        </w:trPr>
        <w:tc>
          <w:tcPr>
            <w:tcW w:w="1583" w:type="dxa"/>
            <w:tcBorders>
              <w:top w:val="single" w:sz="8" w:space="0" w:color="auto"/>
              <w:left w:val="single" w:sz="8" w:space="0" w:color="auto"/>
              <w:bottom w:val="nil"/>
              <w:right w:val="single" w:sz="8" w:space="0" w:color="auto"/>
            </w:tcBorders>
            <w:shd w:val="clear" w:color="auto" w:fill="auto"/>
            <w:tcMar>
              <w:top w:w="0" w:type="dxa"/>
              <w:left w:w="30" w:type="dxa"/>
              <w:bottom w:w="0" w:type="dxa"/>
              <w:right w:w="30" w:type="dxa"/>
            </w:tcMar>
            <w:vAlign w:val="center"/>
          </w:tcPr>
          <w:p w14:paraId="0F97EA98"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标准名称</w:t>
            </w:r>
          </w:p>
        </w:tc>
        <w:tc>
          <w:tcPr>
            <w:tcW w:w="8471" w:type="dxa"/>
            <w:gridSpan w:val="6"/>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14:paraId="520F7161" w14:textId="77777777" w:rsidR="000C72FE" w:rsidRDefault="000C72FE" w:rsidP="000C72FE">
            <w:pPr>
              <w:widowControl/>
              <w:spacing w:line="500" w:lineRule="exact"/>
              <w:jc w:val="left"/>
              <w:rPr>
                <w:rFonts w:ascii="Times New Roman" w:eastAsia="宋体" w:hAnsi="Times New Roman" w:cs="Times New Roman"/>
                <w:kern w:val="0"/>
                <w:sz w:val="24"/>
                <w:szCs w:val="24"/>
              </w:rPr>
            </w:pPr>
          </w:p>
        </w:tc>
      </w:tr>
      <w:tr w:rsidR="000C72FE" w14:paraId="1085B14E" w14:textId="77777777" w:rsidTr="000C72FE">
        <w:trPr>
          <w:trHeight w:val="393"/>
          <w:jc w:val="center"/>
        </w:trPr>
        <w:tc>
          <w:tcPr>
            <w:tcW w:w="1583" w:type="dxa"/>
            <w:vMerge w:val="restart"/>
            <w:tcBorders>
              <w:top w:val="single" w:sz="8" w:space="0" w:color="auto"/>
              <w:left w:val="single" w:sz="8" w:space="0" w:color="auto"/>
              <w:bottom w:val="nil"/>
              <w:right w:val="single" w:sz="8" w:space="0" w:color="auto"/>
            </w:tcBorders>
            <w:shd w:val="clear" w:color="auto" w:fill="auto"/>
            <w:tcMar>
              <w:top w:w="0" w:type="dxa"/>
              <w:left w:w="30" w:type="dxa"/>
              <w:bottom w:w="0" w:type="dxa"/>
              <w:right w:w="30" w:type="dxa"/>
            </w:tcMar>
            <w:vAlign w:val="center"/>
          </w:tcPr>
          <w:p w14:paraId="2A526925"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编制类型</w:t>
            </w:r>
          </w:p>
        </w:tc>
        <w:tc>
          <w:tcPr>
            <w:tcW w:w="8471" w:type="dxa"/>
            <w:gridSpan w:val="6"/>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36986C76"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制</w:t>
            </w:r>
            <w:r w:rsidRPr="006B313B">
              <w:rPr>
                <w:rFonts w:ascii="Times New Roman" w:eastAsia="宋体" w:hAnsi="Times New Roman" w:cs="Times New Roman" w:hint="eastAsia"/>
                <w:kern w:val="0"/>
                <w:sz w:val="24"/>
                <w:szCs w:val="24"/>
              </w:rPr>
              <w:t>订</w:t>
            </w:r>
            <w:r>
              <w:rPr>
                <w:rFonts w:ascii="Times New Roman" w:eastAsia="宋体" w:hAnsi="Times New Roman" w:cs="Times New Roman"/>
                <w:kern w:val="0"/>
                <w:sz w:val="44"/>
                <w:szCs w:val="24"/>
              </w:rPr>
              <w:t>□</w:t>
            </w:r>
          </w:p>
        </w:tc>
      </w:tr>
      <w:tr w:rsidR="000C72FE" w14:paraId="2AC51FBC" w14:textId="77777777" w:rsidTr="000C72FE">
        <w:trPr>
          <w:trHeight w:val="444"/>
          <w:jc w:val="center"/>
        </w:trPr>
        <w:tc>
          <w:tcPr>
            <w:tcW w:w="1583" w:type="dxa"/>
            <w:vMerge/>
            <w:tcBorders>
              <w:top w:val="single" w:sz="8" w:space="0" w:color="auto"/>
              <w:left w:val="single" w:sz="8" w:space="0" w:color="auto"/>
              <w:bottom w:val="nil"/>
              <w:right w:val="single" w:sz="8" w:space="0" w:color="auto"/>
            </w:tcBorders>
            <w:vAlign w:val="center"/>
          </w:tcPr>
          <w:p w14:paraId="73EFA6EB" w14:textId="77777777" w:rsidR="000C72FE" w:rsidRDefault="000C72FE" w:rsidP="000C72FE">
            <w:pPr>
              <w:widowControl/>
              <w:spacing w:line="500" w:lineRule="exact"/>
              <w:jc w:val="left"/>
              <w:rPr>
                <w:rFonts w:ascii="Times New Roman" w:eastAsia="宋体" w:hAnsi="Times New Roman" w:cs="Times New Roman"/>
                <w:kern w:val="0"/>
                <w:sz w:val="24"/>
                <w:szCs w:val="24"/>
              </w:rPr>
            </w:pPr>
          </w:p>
        </w:tc>
        <w:tc>
          <w:tcPr>
            <w:tcW w:w="4045"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4BE37E4E"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修订</w:t>
            </w:r>
            <w:r>
              <w:rPr>
                <w:rFonts w:ascii="Times New Roman" w:eastAsia="宋体" w:hAnsi="Times New Roman" w:cs="Times New Roman"/>
                <w:kern w:val="0"/>
                <w:sz w:val="44"/>
                <w:szCs w:val="24"/>
              </w:rPr>
              <w:t>□</w:t>
            </w:r>
          </w:p>
        </w:tc>
        <w:tc>
          <w:tcPr>
            <w:tcW w:w="1943" w:type="dxa"/>
            <w:tcBorders>
              <w:top w:val="single" w:sz="8" w:space="0" w:color="auto"/>
              <w:left w:val="nil"/>
              <w:bottom w:val="nil"/>
              <w:right w:val="single" w:sz="8" w:space="0" w:color="auto"/>
            </w:tcBorders>
            <w:shd w:val="clear" w:color="auto" w:fill="auto"/>
            <w:tcMar>
              <w:top w:w="0" w:type="dxa"/>
              <w:left w:w="30" w:type="dxa"/>
              <w:bottom w:w="0" w:type="dxa"/>
              <w:right w:w="30" w:type="dxa"/>
            </w:tcMar>
            <w:vAlign w:val="center"/>
          </w:tcPr>
          <w:p w14:paraId="717156C4"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原标准号</w:t>
            </w:r>
          </w:p>
        </w:tc>
        <w:tc>
          <w:tcPr>
            <w:tcW w:w="2483" w:type="dxa"/>
            <w:gridSpan w:val="2"/>
            <w:tcBorders>
              <w:top w:val="single" w:sz="8" w:space="0" w:color="auto"/>
              <w:left w:val="nil"/>
              <w:bottom w:val="nil"/>
              <w:right w:val="single" w:sz="8" w:space="0" w:color="auto"/>
            </w:tcBorders>
            <w:shd w:val="clear" w:color="auto" w:fill="auto"/>
            <w:tcMar>
              <w:top w:w="0" w:type="dxa"/>
              <w:left w:w="30" w:type="dxa"/>
              <w:bottom w:w="0" w:type="dxa"/>
              <w:right w:w="30" w:type="dxa"/>
            </w:tcMar>
            <w:vAlign w:val="center"/>
          </w:tcPr>
          <w:p w14:paraId="241A94A4" w14:textId="77777777" w:rsidR="000C72FE" w:rsidRDefault="000C72FE" w:rsidP="000C72FE">
            <w:pPr>
              <w:widowControl/>
              <w:spacing w:line="500" w:lineRule="exact"/>
              <w:jc w:val="left"/>
              <w:rPr>
                <w:rFonts w:ascii="Times New Roman" w:eastAsia="宋体" w:hAnsi="Times New Roman" w:cs="Times New Roman"/>
                <w:kern w:val="0"/>
                <w:sz w:val="24"/>
                <w:szCs w:val="24"/>
              </w:rPr>
            </w:pPr>
          </w:p>
        </w:tc>
      </w:tr>
      <w:tr w:rsidR="000C72FE" w14:paraId="49A99B38" w14:textId="77777777" w:rsidTr="000C72FE">
        <w:trPr>
          <w:trHeight w:val="713"/>
          <w:jc w:val="center"/>
        </w:trPr>
        <w:tc>
          <w:tcPr>
            <w:tcW w:w="1583" w:type="dxa"/>
            <w:tcBorders>
              <w:top w:val="single" w:sz="8" w:space="0" w:color="auto"/>
              <w:left w:val="single" w:sz="8" w:space="0" w:color="auto"/>
              <w:bottom w:val="nil"/>
              <w:right w:val="single" w:sz="8" w:space="0" w:color="auto"/>
            </w:tcBorders>
            <w:shd w:val="clear" w:color="auto" w:fill="auto"/>
            <w:tcMar>
              <w:top w:w="0" w:type="dxa"/>
              <w:left w:w="30" w:type="dxa"/>
              <w:bottom w:w="0" w:type="dxa"/>
              <w:right w:w="30" w:type="dxa"/>
            </w:tcMar>
            <w:vAlign w:val="center"/>
          </w:tcPr>
          <w:p w14:paraId="675F4610"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是否涉及专利</w:t>
            </w:r>
          </w:p>
        </w:tc>
        <w:tc>
          <w:tcPr>
            <w:tcW w:w="4045" w:type="dxa"/>
            <w:gridSpan w:val="3"/>
            <w:tcBorders>
              <w:top w:val="nil"/>
              <w:left w:val="nil"/>
              <w:bottom w:val="nil"/>
              <w:right w:val="single" w:sz="8" w:space="0" w:color="auto"/>
            </w:tcBorders>
            <w:shd w:val="clear" w:color="auto" w:fill="auto"/>
            <w:tcMar>
              <w:top w:w="0" w:type="dxa"/>
              <w:left w:w="30" w:type="dxa"/>
              <w:bottom w:w="0" w:type="dxa"/>
              <w:right w:w="30" w:type="dxa"/>
            </w:tcMar>
            <w:vAlign w:val="center"/>
          </w:tcPr>
          <w:p w14:paraId="4D0FBAB0" w14:textId="77777777" w:rsidR="000C72FE" w:rsidRDefault="000C72FE" w:rsidP="000C72FE">
            <w:pPr>
              <w:widowControl/>
              <w:spacing w:line="500" w:lineRule="exact"/>
              <w:ind w:firstLineChars="50" w:firstLine="120"/>
              <w:jc w:val="left"/>
              <w:rPr>
                <w:rFonts w:ascii="Times New Roman" w:eastAsia="宋体" w:hAnsi="Times New Roman" w:cs="Times New Roman"/>
                <w:sz w:val="24"/>
                <w:szCs w:val="24"/>
              </w:rPr>
            </w:pPr>
            <w:r>
              <w:rPr>
                <w:rFonts w:ascii="Times New Roman" w:eastAsia="宋体" w:hAnsi="Times New Roman" w:cs="Times New Roman"/>
                <w:kern w:val="0"/>
                <w:sz w:val="24"/>
                <w:szCs w:val="24"/>
              </w:rPr>
              <w:t>是</w:t>
            </w:r>
            <w:r>
              <w:rPr>
                <w:rFonts w:ascii="Times New Roman" w:eastAsia="宋体" w:hAnsi="Times New Roman" w:cs="Times New Roman"/>
                <w:kern w:val="0"/>
                <w:sz w:val="44"/>
                <w:szCs w:val="24"/>
              </w:rPr>
              <w:t>□</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否</w:t>
            </w:r>
            <w:r>
              <w:rPr>
                <w:rFonts w:ascii="Times New Roman" w:eastAsia="宋体" w:hAnsi="Times New Roman" w:cs="Times New Roman"/>
                <w:kern w:val="0"/>
                <w:sz w:val="44"/>
                <w:szCs w:val="24"/>
              </w:rPr>
              <w:t>□</w:t>
            </w:r>
          </w:p>
        </w:tc>
        <w:tc>
          <w:tcPr>
            <w:tcW w:w="1943" w:type="dxa"/>
            <w:tcBorders>
              <w:top w:val="single" w:sz="8" w:space="0" w:color="auto"/>
              <w:left w:val="nil"/>
              <w:bottom w:val="nil"/>
              <w:right w:val="single" w:sz="8" w:space="0" w:color="auto"/>
            </w:tcBorders>
            <w:shd w:val="clear" w:color="auto" w:fill="auto"/>
            <w:tcMar>
              <w:top w:w="0" w:type="dxa"/>
              <w:left w:w="30" w:type="dxa"/>
              <w:bottom w:w="0" w:type="dxa"/>
              <w:right w:w="30" w:type="dxa"/>
            </w:tcMar>
            <w:vAlign w:val="center"/>
          </w:tcPr>
          <w:p w14:paraId="6F79DAD6"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专利号及名称</w:t>
            </w:r>
          </w:p>
        </w:tc>
        <w:tc>
          <w:tcPr>
            <w:tcW w:w="2483" w:type="dxa"/>
            <w:gridSpan w:val="2"/>
            <w:tcBorders>
              <w:top w:val="single" w:sz="8" w:space="0" w:color="auto"/>
              <w:left w:val="nil"/>
              <w:bottom w:val="nil"/>
              <w:right w:val="single" w:sz="8" w:space="0" w:color="auto"/>
            </w:tcBorders>
            <w:shd w:val="clear" w:color="auto" w:fill="auto"/>
            <w:tcMar>
              <w:top w:w="0" w:type="dxa"/>
              <w:left w:w="30" w:type="dxa"/>
              <w:bottom w:w="0" w:type="dxa"/>
              <w:right w:w="30" w:type="dxa"/>
            </w:tcMar>
            <w:vAlign w:val="center"/>
          </w:tcPr>
          <w:p w14:paraId="30CD28F9" w14:textId="77777777" w:rsidR="000C72FE" w:rsidRDefault="000C72FE" w:rsidP="000C72FE">
            <w:pPr>
              <w:widowControl/>
              <w:spacing w:line="500" w:lineRule="exact"/>
              <w:jc w:val="left"/>
              <w:rPr>
                <w:rFonts w:ascii="Times New Roman" w:eastAsia="宋体" w:hAnsi="Times New Roman" w:cs="Times New Roman"/>
                <w:kern w:val="0"/>
                <w:sz w:val="24"/>
                <w:szCs w:val="24"/>
              </w:rPr>
            </w:pPr>
          </w:p>
        </w:tc>
      </w:tr>
      <w:tr w:rsidR="000C72FE" w14:paraId="50DB8C7D" w14:textId="77777777" w:rsidTr="000C72FE">
        <w:trPr>
          <w:trHeight w:val="397"/>
          <w:jc w:val="center"/>
        </w:trPr>
        <w:tc>
          <w:tcPr>
            <w:tcW w:w="158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14:paraId="0AB4871E"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主编单位</w:t>
            </w:r>
          </w:p>
        </w:tc>
        <w:tc>
          <w:tcPr>
            <w:tcW w:w="1630"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14:paraId="4AB04039"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w:t>
            </w:r>
            <w:r>
              <w:rPr>
                <w:rFonts w:ascii="Times New Roman" w:eastAsia="宋体" w:hAnsi="Times New Roman" w:cs="Times New Roman"/>
                <w:kern w:val="0"/>
                <w:sz w:val="24"/>
                <w:szCs w:val="24"/>
              </w:rPr>
              <w:t> </w:t>
            </w:r>
            <w:r>
              <w:rPr>
                <w:rFonts w:ascii="Times New Roman" w:eastAsia="宋体" w:hAnsi="Times New Roman" w:cs="Times New Roman"/>
                <w:kern w:val="0"/>
                <w:sz w:val="24"/>
                <w:szCs w:val="24"/>
              </w:rPr>
              <w:t>编</w:t>
            </w:r>
          </w:p>
        </w:tc>
        <w:tc>
          <w:tcPr>
            <w:tcW w:w="1414"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14:paraId="669C98A1"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c>
          <w:tcPr>
            <w:tcW w:w="1001"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14:paraId="20985519"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电话</w:t>
            </w:r>
          </w:p>
        </w:tc>
        <w:tc>
          <w:tcPr>
            <w:tcW w:w="1943"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14:paraId="0F05562F"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c>
          <w:tcPr>
            <w:tcW w:w="810"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14:paraId="5AC80218"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邮箱</w:t>
            </w:r>
          </w:p>
        </w:tc>
        <w:tc>
          <w:tcPr>
            <w:tcW w:w="1673"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14:paraId="46053553"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r>
      <w:tr w:rsidR="000C72FE" w14:paraId="00F37221" w14:textId="77777777" w:rsidTr="000C72FE">
        <w:trPr>
          <w:trHeight w:val="397"/>
          <w:jc w:val="center"/>
        </w:trPr>
        <w:tc>
          <w:tcPr>
            <w:tcW w:w="1583" w:type="dxa"/>
            <w:vMerge/>
            <w:tcBorders>
              <w:top w:val="single" w:sz="8" w:space="0" w:color="auto"/>
              <w:left w:val="single" w:sz="8" w:space="0" w:color="auto"/>
              <w:bottom w:val="single" w:sz="8" w:space="0" w:color="auto"/>
              <w:right w:val="single" w:sz="8" w:space="0" w:color="auto"/>
            </w:tcBorders>
            <w:vAlign w:val="center"/>
          </w:tcPr>
          <w:p w14:paraId="11A9815D" w14:textId="77777777" w:rsidR="000C72FE" w:rsidRDefault="000C72FE" w:rsidP="000C72FE">
            <w:pPr>
              <w:widowControl/>
              <w:spacing w:line="500" w:lineRule="exact"/>
              <w:jc w:val="left"/>
              <w:rPr>
                <w:rFonts w:ascii="Times New Roman" w:eastAsia="宋体" w:hAnsi="Times New Roman" w:cs="Times New Roman"/>
                <w:kern w:val="0"/>
                <w:sz w:val="24"/>
                <w:szCs w:val="24"/>
              </w:rPr>
            </w:pPr>
          </w:p>
        </w:tc>
        <w:tc>
          <w:tcPr>
            <w:tcW w:w="1630"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2ED47A1E"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联系人</w:t>
            </w:r>
          </w:p>
        </w:tc>
        <w:tc>
          <w:tcPr>
            <w:tcW w:w="1414"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285DA69E"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c>
          <w:tcPr>
            <w:tcW w:w="1001"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2BCDCD72"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电话</w:t>
            </w:r>
          </w:p>
        </w:tc>
        <w:tc>
          <w:tcPr>
            <w:tcW w:w="1943"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114F6449"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c>
          <w:tcPr>
            <w:tcW w:w="810"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2DC6FE24"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邮箱</w:t>
            </w:r>
          </w:p>
        </w:tc>
        <w:tc>
          <w:tcPr>
            <w:tcW w:w="1673"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461078B4"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r>
      <w:tr w:rsidR="000C72FE" w14:paraId="479A38F6" w14:textId="77777777" w:rsidTr="000C72FE">
        <w:trPr>
          <w:trHeight w:val="397"/>
          <w:jc w:val="center"/>
        </w:trPr>
        <w:tc>
          <w:tcPr>
            <w:tcW w:w="1583" w:type="dxa"/>
            <w:vMerge/>
            <w:tcBorders>
              <w:top w:val="single" w:sz="8" w:space="0" w:color="auto"/>
              <w:left w:val="single" w:sz="8" w:space="0" w:color="auto"/>
              <w:bottom w:val="single" w:sz="8" w:space="0" w:color="auto"/>
              <w:right w:val="single" w:sz="8" w:space="0" w:color="auto"/>
            </w:tcBorders>
            <w:vAlign w:val="center"/>
          </w:tcPr>
          <w:p w14:paraId="166DFC36" w14:textId="77777777" w:rsidR="000C72FE" w:rsidRDefault="000C72FE" w:rsidP="000C72FE">
            <w:pPr>
              <w:widowControl/>
              <w:spacing w:line="500" w:lineRule="exact"/>
              <w:jc w:val="left"/>
              <w:rPr>
                <w:rFonts w:ascii="Times New Roman" w:eastAsia="宋体" w:hAnsi="Times New Roman" w:cs="Times New Roman"/>
                <w:kern w:val="0"/>
                <w:sz w:val="24"/>
                <w:szCs w:val="24"/>
              </w:rPr>
            </w:pPr>
          </w:p>
        </w:tc>
        <w:tc>
          <w:tcPr>
            <w:tcW w:w="1630"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14715B25"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地</w:t>
            </w:r>
            <w:r>
              <w:rPr>
                <w:rFonts w:ascii="Times New Roman" w:eastAsia="宋体" w:hAnsi="Times New Roman" w:cs="Times New Roman"/>
                <w:kern w:val="0"/>
                <w:sz w:val="24"/>
                <w:szCs w:val="24"/>
              </w:rPr>
              <w:t> </w:t>
            </w:r>
            <w:r>
              <w:rPr>
                <w:rFonts w:ascii="Times New Roman" w:eastAsia="宋体" w:hAnsi="Times New Roman" w:cs="Times New Roman"/>
                <w:kern w:val="0"/>
                <w:sz w:val="24"/>
                <w:szCs w:val="24"/>
              </w:rPr>
              <w:t>址</w:t>
            </w:r>
          </w:p>
        </w:tc>
        <w:tc>
          <w:tcPr>
            <w:tcW w:w="6841" w:type="dxa"/>
            <w:gridSpan w:val="5"/>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5BC249E8"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r>
      <w:tr w:rsidR="000C72FE" w14:paraId="3B53955C" w14:textId="77777777" w:rsidTr="000C72FE">
        <w:trPr>
          <w:trHeight w:val="397"/>
          <w:jc w:val="center"/>
        </w:trPr>
        <w:tc>
          <w:tcPr>
            <w:tcW w:w="321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14:paraId="02881847"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联合提出单位</w:t>
            </w:r>
          </w:p>
        </w:tc>
        <w:tc>
          <w:tcPr>
            <w:tcW w:w="1414" w:type="dxa"/>
            <w:tcBorders>
              <w:top w:val="single" w:sz="8" w:space="0" w:color="auto"/>
              <w:bottom w:val="single" w:sz="8" w:space="0" w:color="auto"/>
            </w:tcBorders>
            <w:vAlign w:val="center"/>
          </w:tcPr>
          <w:p w14:paraId="3A180647" w14:textId="77777777" w:rsidR="000C72FE" w:rsidRDefault="000C72FE" w:rsidP="000C72FE">
            <w:pPr>
              <w:widowControl/>
              <w:spacing w:line="500" w:lineRule="exact"/>
              <w:jc w:val="left"/>
              <w:rPr>
                <w:rFonts w:ascii="Times New Roman" w:eastAsia="宋体" w:hAnsi="Times New Roman" w:cs="Times New Roman"/>
                <w:kern w:val="0"/>
                <w:sz w:val="20"/>
                <w:szCs w:val="20"/>
              </w:rPr>
            </w:pPr>
          </w:p>
        </w:tc>
        <w:tc>
          <w:tcPr>
            <w:tcW w:w="1001" w:type="dxa"/>
            <w:tcBorders>
              <w:top w:val="single" w:sz="8" w:space="0" w:color="auto"/>
              <w:bottom w:val="single" w:sz="8" w:space="0" w:color="auto"/>
            </w:tcBorders>
            <w:vAlign w:val="center"/>
          </w:tcPr>
          <w:p w14:paraId="46B5AB42" w14:textId="77777777" w:rsidR="000C72FE" w:rsidRDefault="000C72FE" w:rsidP="000C72FE">
            <w:pPr>
              <w:widowControl/>
              <w:spacing w:line="500" w:lineRule="exact"/>
              <w:jc w:val="left"/>
              <w:rPr>
                <w:rFonts w:ascii="Times New Roman" w:eastAsia="宋体" w:hAnsi="Times New Roman" w:cs="Times New Roman"/>
                <w:kern w:val="0"/>
                <w:sz w:val="20"/>
                <w:szCs w:val="20"/>
              </w:rPr>
            </w:pPr>
          </w:p>
        </w:tc>
        <w:tc>
          <w:tcPr>
            <w:tcW w:w="1943" w:type="dxa"/>
            <w:tcBorders>
              <w:top w:val="single" w:sz="8" w:space="0" w:color="auto"/>
              <w:bottom w:val="single" w:sz="8" w:space="0" w:color="auto"/>
            </w:tcBorders>
            <w:vAlign w:val="center"/>
          </w:tcPr>
          <w:p w14:paraId="4277EF2C" w14:textId="77777777" w:rsidR="000C72FE" w:rsidRDefault="000C72FE" w:rsidP="000C72FE">
            <w:pPr>
              <w:widowControl/>
              <w:spacing w:line="500" w:lineRule="exact"/>
              <w:jc w:val="left"/>
              <w:rPr>
                <w:rFonts w:ascii="Times New Roman" w:eastAsia="宋体" w:hAnsi="Times New Roman" w:cs="Times New Roman"/>
                <w:kern w:val="0"/>
                <w:sz w:val="20"/>
                <w:szCs w:val="20"/>
              </w:rPr>
            </w:pPr>
          </w:p>
        </w:tc>
        <w:tc>
          <w:tcPr>
            <w:tcW w:w="810" w:type="dxa"/>
            <w:tcBorders>
              <w:top w:val="single" w:sz="8" w:space="0" w:color="auto"/>
              <w:bottom w:val="single" w:sz="8" w:space="0" w:color="auto"/>
            </w:tcBorders>
            <w:vAlign w:val="center"/>
          </w:tcPr>
          <w:p w14:paraId="0E1F4FEB" w14:textId="77777777" w:rsidR="000C72FE" w:rsidRDefault="000C72FE" w:rsidP="000C72FE">
            <w:pPr>
              <w:widowControl/>
              <w:spacing w:line="500" w:lineRule="exact"/>
              <w:jc w:val="left"/>
              <w:rPr>
                <w:rFonts w:ascii="Times New Roman" w:eastAsia="宋体" w:hAnsi="Times New Roman" w:cs="Times New Roman"/>
                <w:kern w:val="0"/>
                <w:sz w:val="20"/>
                <w:szCs w:val="20"/>
              </w:rPr>
            </w:pPr>
          </w:p>
        </w:tc>
        <w:tc>
          <w:tcPr>
            <w:tcW w:w="1673" w:type="dxa"/>
            <w:tcBorders>
              <w:top w:val="single" w:sz="8" w:space="0" w:color="auto"/>
              <w:bottom w:val="single" w:sz="8" w:space="0" w:color="auto"/>
              <w:right w:val="single" w:sz="8" w:space="0" w:color="auto"/>
            </w:tcBorders>
            <w:vAlign w:val="center"/>
          </w:tcPr>
          <w:p w14:paraId="6249912F" w14:textId="77777777" w:rsidR="000C72FE" w:rsidRDefault="000C72FE" w:rsidP="000C72FE">
            <w:pPr>
              <w:widowControl/>
              <w:spacing w:line="500" w:lineRule="exact"/>
              <w:jc w:val="left"/>
              <w:rPr>
                <w:rFonts w:ascii="Times New Roman" w:eastAsia="宋体" w:hAnsi="Times New Roman" w:cs="Times New Roman"/>
                <w:kern w:val="0"/>
                <w:sz w:val="20"/>
                <w:szCs w:val="20"/>
              </w:rPr>
            </w:pPr>
          </w:p>
        </w:tc>
      </w:tr>
      <w:tr w:rsidR="000C72FE" w14:paraId="424DE855" w14:textId="77777777" w:rsidTr="000C72FE">
        <w:trPr>
          <w:trHeight w:val="397"/>
          <w:jc w:val="center"/>
        </w:trPr>
        <w:tc>
          <w:tcPr>
            <w:tcW w:w="1583"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14:paraId="1095C9BC"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编制周期</w:t>
            </w:r>
          </w:p>
        </w:tc>
        <w:tc>
          <w:tcPr>
            <w:tcW w:w="1630"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5D68E692" w14:textId="77777777" w:rsidR="000C72FE" w:rsidRDefault="000C72FE" w:rsidP="000C72FE">
            <w:pPr>
              <w:widowControl/>
              <w:spacing w:line="5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c>
          <w:tcPr>
            <w:tcW w:w="2415" w:type="dxa"/>
            <w:gridSpan w:val="2"/>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1C624E80" w14:textId="77777777" w:rsidR="000C72FE" w:rsidRPr="00E40B24" w:rsidRDefault="000C72FE" w:rsidP="000C72FE">
            <w:pPr>
              <w:widowControl/>
              <w:spacing w:line="500" w:lineRule="exact"/>
              <w:jc w:val="center"/>
              <w:rPr>
                <w:rFonts w:ascii="Times New Roman" w:eastAsia="宋体" w:hAnsi="Times New Roman" w:cs="Times New Roman"/>
                <w:w w:val="90"/>
                <w:kern w:val="0"/>
                <w:sz w:val="24"/>
                <w:szCs w:val="24"/>
              </w:rPr>
            </w:pPr>
            <w:r w:rsidRPr="00E40B24">
              <w:rPr>
                <w:rFonts w:ascii="Times New Roman" w:eastAsia="宋体" w:hAnsi="Times New Roman" w:cs="Times New Roman" w:hint="eastAsia"/>
                <w:w w:val="90"/>
                <w:kern w:val="0"/>
                <w:sz w:val="24"/>
                <w:szCs w:val="24"/>
              </w:rPr>
              <w:t>计划投入经费（万元）</w:t>
            </w:r>
          </w:p>
        </w:tc>
        <w:tc>
          <w:tcPr>
            <w:tcW w:w="4426"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14:paraId="026A47B7"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w:t>
            </w:r>
          </w:p>
        </w:tc>
      </w:tr>
      <w:tr w:rsidR="000C72FE" w14:paraId="14F86D36" w14:textId="77777777" w:rsidTr="000C72FE">
        <w:trPr>
          <w:trHeight w:val="6909"/>
          <w:jc w:val="center"/>
        </w:trPr>
        <w:tc>
          <w:tcPr>
            <w:tcW w:w="10054" w:type="dxa"/>
            <w:gridSpan w:val="7"/>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14:paraId="41D6EF34" w14:textId="77777777" w:rsidR="000C72FE" w:rsidRDefault="000C72FE" w:rsidP="000C72FE">
            <w:pPr>
              <w:widowControl/>
              <w:spacing w:line="500" w:lineRule="exact"/>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申请单位保证书：本申请表中所述内容和提供的材料均真实合法，如有不实之处，本单位愿负相应的法律责任，并承担由此造成的后果。本单位保证严格遵照管理办法的要求，完成相关标准</w:t>
            </w:r>
            <w:r w:rsidRPr="00910F90">
              <w:rPr>
                <w:rFonts w:ascii="Times New Roman" w:eastAsia="宋体" w:hAnsi="Times New Roman" w:cs="Times New Roman"/>
                <w:kern w:val="0"/>
                <w:sz w:val="24"/>
                <w:szCs w:val="24"/>
              </w:rPr>
              <w:t>制</w:t>
            </w:r>
            <w:r w:rsidRPr="00910F90">
              <w:rPr>
                <w:rFonts w:ascii="Times New Roman" w:eastAsia="宋体" w:hAnsi="Times New Roman" w:cs="Times New Roman" w:hint="eastAsia"/>
                <w:kern w:val="0"/>
                <w:sz w:val="24"/>
                <w:szCs w:val="24"/>
              </w:rPr>
              <w:t>订</w:t>
            </w:r>
            <w:r>
              <w:rPr>
                <w:rFonts w:ascii="Times New Roman" w:eastAsia="宋体" w:hAnsi="Times New Roman" w:cs="Times New Roman"/>
                <w:kern w:val="0"/>
                <w:sz w:val="24"/>
                <w:szCs w:val="24"/>
              </w:rPr>
              <w:t>工作。</w:t>
            </w:r>
          </w:p>
          <w:p w14:paraId="6DA38510" w14:textId="77777777" w:rsidR="000C72FE" w:rsidRDefault="000C72FE" w:rsidP="000C72FE">
            <w:pPr>
              <w:widowControl/>
              <w:spacing w:line="500" w:lineRule="exact"/>
              <w:jc w:val="left"/>
              <w:rPr>
                <w:rFonts w:ascii="Times New Roman" w:eastAsia="宋体" w:hAnsi="Times New Roman" w:cs="Times New Roman"/>
                <w:kern w:val="0"/>
                <w:sz w:val="24"/>
                <w:szCs w:val="24"/>
              </w:rPr>
            </w:pPr>
          </w:p>
          <w:p w14:paraId="3534BB96" w14:textId="77777777" w:rsidR="000C72FE" w:rsidRDefault="000C72FE" w:rsidP="000C72FE">
            <w:pPr>
              <w:widowControl/>
              <w:spacing w:line="500" w:lineRule="exact"/>
              <w:jc w:val="left"/>
              <w:rPr>
                <w:rFonts w:ascii="Times New Roman" w:eastAsia="宋体" w:hAnsi="Times New Roman" w:cs="Times New Roman"/>
                <w:kern w:val="0"/>
                <w:sz w:val="24"/>
                <w:szCs w:val="24"/>
              </w:rPr>
            </w:pPr>
          </w:p>
          <w:p w14:paraId="430D3E3C" w14:textId="77777777" w:rsidR="000C72FE" w:rsidRDefault="000C72FE" w:rsidP="000C72FE">
            <w:pPr>
              <w:widowControl/>
              <w:spacing w:line="500" w:lineRule="exact"/>
              <w:ind w:firstLineChars="300" w:firstLine="72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申请单位（盖章）</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法定代表人（签字）</w:t>
            </w:r>
          </w:p>
          <w:p w14:paraId="6E196E58" w14:textId="77777777" w:rsidR="000C72FE" w:rsidRDefault="000C72FE" w:rsidP="000C72FE">
            <w:pPr>
              <w:widowControl/>
              <w:spacing w:line="500" w:lineRule="exact"/>
              <w:ind w:firstLineChars="300" w:firstLine="72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p w14:paraId="60AB0B0C" w14:textId="77777777" w:rsidR="000C72FE" w:rsidRDefault="000C72FE" w:rsidP="000C72FE">
            <w:pPr>
              <w:widowControl/>
              <w:spacing w:line="500" w:lineRule="exact"/>
              <w:ind w:firstLineChars="300" w:firstLine="72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日</w:t>
            </w:r>
            <w:r>
              <w:rPr>
                <w:rFonts w:ascii="Times New Roman" w:eastAsia="宋体" w:hAnsi="Times New Roman" w:cs="Times New Roman"/>
                <w:kern w:val="0"/>
                <w:sz w:val="24"/>
                <w:szCs w:val="24"/>
              </w:rPr>
              <w:t xml:space="preserve">  </w:t>
            </w:r>
          </w:p>
          <w:p w14:paraId="1CD3A68D"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提供材料（可附页）：</w:t>
            </w:r>
          </w:p>
          <w:p w14:paraId="7EA924DE" w14:textId="77777777" w:rsidR="000C72FE" w:rsidRDefault="000C72FE" w:rsidP="000C72FE">
            <w:pPr>
              <w:widowControl/>
              <w:spacing w:line="5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一、立项的目的、意义或必要性</w:t>
            </w:r>
          </w:p>
          <w:p w14:paraId="39F85AF3" w14:textId="77777777" w:rsidR="000C72FE" w:rsidRDefault="000C72FE" w:rsidP="000C72FE">
            <w:pPr>
              <w:widowControl/>
              <w:spacing w:line="500" w:lineRule="exact"/>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二、适用范围和主要技术内容</w:t>
            </w:r>
          </w:p>
          <w:p w14:paraId="07C5F153" w14:textId="77777777" w:rsidR="000C72FE" w:rsidRDefault="000C72FE" w:rsidP="000C72FE">
            <w:pPr>
              <w:widowControl/>
              <w:spacing w:line="500" w:lineRule="exact"/>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三、已有工作基础</w:t>
            </w:r>
          </w:p>
          <w:p w14:paraId="4FC7B6D9" w14:textId="77777777" w:rsidR="000C72FE" w:rsidRDefault="000C72FE" w:rsidP="000C72FE">
            <w:pPr>
              <w:widowControl/>
              <w:spacing w:line="500" w:lineRule="exact"/>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四、国内外情况简要说明</w:t>
            </w:r>
          </w:p>
          <w:p w14:paraId="3BBE776D" w14:textId="77777777" w:rsidR="000C72FE" w:rsidRDefault="000C72FE" w:rsidP="000C72FE">
            <w:pPr>
              <w:widowControl/>
              <w:spacing w:line="500" w:lineRule="exact"/>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五、标准文本</w:t>
            </w:r>
          </w:p>
        </w:tc>
      </w:tr>
    </w:tbl>
    <w:p w14:paraId="19827794" w14:textId="77777777" w:rsidR="000C72FE" w:rsidRDefault="000C72FE" w:rsidP="000C72FE">
      <w:pPr>
        <w:spacing w:line="500" w:lineRule="exact"/>
        <w:rPr>
          <w:rFonts w:ascii="Times New Roman" w:eastAsia="宋体" w:hAnsi="Times New Roman" w:cs="Times New Roman"/>
          <w:szCs w:val="21"/>
        </w:rPr>
      </w:pPr>
      <w:r>
        <w:rPr>
          <w:rFonts w:ascii="Times New Roman" w:eastAsia="宋体" w:hAnsi="Times New Roman" w:cs="Times New Roman"/>
          <w:szCs w:val="21"/>
        </w:rPr>
        <w:t>注：如本表格不够可另附页。</w:t>
      </w:r>
      <w:r>
        <w:rPr>
          <w:rFonts w:ascii="Times New Roman" w:eastAsia="宋体" w:hAnsi="Times New Roman" w:cs="Times New Roman"/>
          <w:szCs w:val="21"/>
        </w:rPr>
        <w:br w:type="page"/>
      </w:r>
    </w:p>
    <w:p w14:paraId="3D321CC4" w14:textId="24B3AC6F" w:rsidR="000C72FE" w:rsidRPr="00856FEF" w:rsidRDefault="000C72FE" w:rsidP="000C72FE">
      <w:pPr>
        <w:spacing w:line="500" w:lineRule="exact"/>
        <w:rPr>
          <w:rFonts w:ascii="Times New Roman" w:eastAsia="黑体" w:hAnsi="Times New Roman" w:cs="Times New Roman"/>
          <w:sz w:val="32"/>
          <w:szCs w:val="28"/>
        </w:rPr>
      </w:pPr>
      <w:r w:rsidRPr="00856FEF">
        <w:rPr>
          <w:rFonts w:ascii="Times New Roman" w:eastAsia="黑体" w:hAnsi="Times New Roman" w:cs="Times New Roman"/>
          <w:sz w:val="32"/>
          <w:szCs w:val="28"/>
        </w:rPr>
        <w:lastRenderedPageBreak/>
        <w:t>附件</w:t>
      </w:r>
      <w:r w:rsidRPr="00856FEF">
        <w:rPr>
          <w:rFonts w:ascii="Times New Roman" w:eastAsia="黑体" w:hAnsi="Times New Roman" w:cs="Times New Roman"/>
          <w:sz w:val="32"/>
          <w:szCs w:val="28"/>
        </w:rPr>
        <w:t>2</w:t>
      </w:r>
    </w:p>
    <w:p w14:paraId="4686674A" w14:textId="77777777" w:rsidR="000C72FE" w:rsidRPr="00856FEF" w:rsidRDefault="000C72FE" w:rsidP="000C72FE">
      <w:pPr>
        <w:spacing w:beforeLines="50" w:before="156" w:afterLines="50" w:after="156" w:line="500" w:lineRule="exact"/>
        <w:jc w:val="center"/>
        <w:rPr>
          <w:rFonts w:ascii="方正小标宋简体" w:eastAsia="方正小标宋简体" w:hAnsi="Times New Roman" w:cs="Times New Roman"/>
          <w:sz w:val="40"/>
          <w:szCs w:val="40"/>
        </w:rPr>
      </w:pPr>
      <w:r w:rsidRPr="00856FEF">
        <w:rPr>
          <w:rFonts w:ascii="方正小标宋简体" w:eastAsia="方正小标宋简体" w:hAnsi="Times New Roman" w:cs="Times New Roman" w:hint="eastAsia"/>
          <w:sz w:val="40"/>
          <w:szCs w:val="40"/>
        </w:rPr>
        <w:t>中国水产学会团体标准编制说明</w:t>
      </w:r>
    </w:p>
    <w:p w14:paraId="2D3564CA"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《编制说明》的主要内容包括：</w:t>
      </w:r>
    </w:p>
    <w:p w14:paraId="74686A3A"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工作简况，包括任务来源、协作单位、主要工作过程、编写组成员及其所做的主要工作等；</w:t>
      </w:r>
    </w:p>
    <w:p w14:paraId="64C032E5"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标准编制原则和确定标准主要内容（如技术指标、参数、公式、性能要求、试验方法、检验规则等）的论据（包括试验、统计数据），修订标准时，应当列出新、旧标准水平的对比；</w:t>
      </w:r>
    </w:p>
    <w:p w14:paraId="3C6D76E6"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主要试验（或验证）的分析、综述报告，技术经济论证，预期的经济效果；</w:t>
      </w:r>
    </w:p>
    <w:p w14:paraId="4E772B1F"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Times New Roman" w:cs="Times New Roman"/>
          <w:sz w:val="28"/>
          <w:szCs w:val="28"/>
        </w:rPr>
        <w:t>标准涉及的相关知识产权说明；</w:t>
      </w:r>
    </w:p>
    <w:p w14:paraId="4CBE2EBC"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Pr>
          <w:rFonts w:ascii="Times New Roman" w:eastAsia="宋体" w:hAnsi="Times New Roman" w:cs="Times New Roman"/>
          <w:sz w:val="28"/>
          <w:szCs w:val="28"/>
        </w:rPr>
        <w:t>采用国际标准和国外先进标准的程度，以及与国际、国外同类标准水平的对比情况，或与测试的国外样品有关数据的对比情况；</w:t>
      </w:r>
    </w:p>
    <w:p w14:paraId="3713C068"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6.</w:t>
      </w:r>
      <w:r>
        <w:rPr>
          <w:rFonts w:ascii="Times New Roman" w:eastAsia="宋体" w:hAnsi="Times New Roman" w:cs="Times New Roman"/>
          <w:sz w:val="28"/>
          <w:szCs w:val="28"/>
        </w:rPr>
        <w:t>与现有相关法律法规及相关标准的协调性；</w:t>
      </w:r>
    </w:p>
    <w:p w14:paraId="0BC93505"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7.</w:t>
      </w:r>
      <w:r>
        <w:rPr>
          <w:rFonts w:ascii="Times New Roman" w:eastAsia="宋体" w:hAnsi="Times New Roman" w:cs="Times New Roman"/>
          <w:sz w:val="28"/>
          <w:szCs w:val="28"/>
        </w:rPr>
        <w:t>重大意见分歧的处理经过和依据；</w:t>
      </w:r>
    </w:p>
    <w:p w14:paraId="4103AF1F"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8.</w:t>
      </w:r>
      <w:r>
        <w:rPr>
          <w:rFonts w:ascii="Times New Roman" w:eastAsia="宋体" w:hAnsi="Times New Roman" w:cs="Times New Roman"/>
          <w:sz w:val="28"/>
          <w:szCs w:val="28"/>
        </w:rPr>
        <w:t>贯彻标准的要求和措施建议（包括组织措施、技术措施、过渡办法等内容）；</w:t>
      </w:r>
    </w:p>
    <w:p w14:paraId="45621BD7" w14:textId="77777777" w:rsidR="000C72FE" w:rsidRDefault="000C72FE" w:rsidP="000C72FE">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9.</w:t>
      </w:r>
      <w:r>
        <w:rPr>
          <w:rFonts w:ascii="Times New Roman" w:eastAsia="宋体" w:hAnsi="Times New Roman" w:cs="Times New Roman"/>
          <w:sz w:val="28"/>
          <w:szCs w:val="28"/>
        </w:rPr>
        <w:t>其他应予说明的事项。</w:t>
      </w:r>
    </w:p>
    <w:p w14:paraId="5FD2F04E" w14:textId="77777777" w:rsidR="000C72FE" w:rsidRDefault="000C72FE" w:rsidP="000C72FE">
      <w:pPr>
        <w:spacing w:line="500" w:lineRule="exact"/>
        <w:rPr>
          <w:rFonts w:ascii="Times New Roman" w:eastAsia="宋体" w:hAnsi="Times New Roman" w:cs="Times New Roman"/>
          <w:sz w:val="28"/>
          <w:szCs w:val="28"/>
        </w:rPr>
      </w:pPr>
    </w:p>
    <w:p w14:paraId="3A59BB13" w14:textId="77777777" w:rsidR="000C72FE" w:rsidRDefault="000C72FE" w:rsidP="000C72FE">
      <w:pPr>
        <w:spacing w:line="500" w:lineRule="exact"/>
        <w:ind w:firstLineChars="200" w:firstLine="560"/>
        <w:rPr>
          <w:rFonts w:ascii="Times New Roman" w:eastAsia="宋体" w:hAnsi="Times New Roman" w:cs="Times New Roman"/>
          <w:sz w:val="28"/>
          <w:szCs w:val="28"/>
        </w:rPr>
      </w:pPr>
    </w:p>
    <w:p w14:paraId="1F6AA078" w14:textId="77777777" w:rsidR="000C72FE" w:rsidRDefault="000C72FE" w:rsidP="000C72FE">
      <w:pPr>
        <w:widowControl/>
        <w:spacing w:line="500" w:lineRule="exact"/>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14:paraId="589AE9E5" w14:textId="74B8AE05" w:rsidR="000C72FE" w:rsidRPr="00856FEF" w:rsidRDefault="000C72FE" w:rsidP="000C72FE">
      <w:pPr>
        <w:spacing w:line="500" w:lineRule="exact"/>
        <w:rPr>
          <w:rFonts w:ascii="Times New Roman" w:eastAsia="黑体" w:hAnsi="Times New Roman" w:cs="Times New Roman"/>
          <w:sz w:val="32"/>
          <w:szCs w:val="28"/>
        </w:rPr>
      </w:pPr>
      <w:r w:rsidRPr="00856FEF">
        <w:rPr>
          <w:rFonts w:ascii="Times New Roman" w:eastAsia="黑体" w:hAnsi="Times New Roman" w:cs="Times New Roman"/>
          <w:sz w:val="32"/>
          <w:szCs w:val="28"/>
        </w:rPr>
        <w:lastRenderedPageBreak/>
        <w:t>附件</w:t>
      </w:r>
      <w:r w:rsidRPr="00856FEF">
        <w:rPr>
          <w:rFonts w:ascii="Times New Roman" w:eastAsia="黑体" w:hAnsi="Times New Roman" w:cs="Times New Roman"/>
          <w:sz w:val="32"/>
          <w:szCs w:val="28"/>
        </w:rPr>
        <w:t>3</w:t>
      </w:r>
    </w:p>
    <w:p w14:paraId="4A0BC8E9" w14:textId="77777777" w:rsidR="000C72FE" w:rsidRPr="00856FEF" w:rsidRDefault="000C72FE" w:rsidP="000C72FE">
      <w:pPr>
        <w:spacing w:beforeLines="50" w:before="156" w:afterLines="50" w:after="156" w:line="500" w:lineRule="exact"/>
        <w:jc w:val="center"/>
        <w:rPr>
          <w:rFonts w:ascii="方正小标宋简体" w:eastAsia="方正小标宋简体" w:hAnsi="Times New Roman" w:cs="Times New Roman"/>
          <w:sz w:val="40"/>
          <w:szCs w:val="40"/>
        </w:rPr>
      </w:pPr>
      <w:r w:rsidRPr="00856FEF">
        <w:rPr>
          <w:rFonts w:ascii="方正小标宋简体" w:eastAsia="方正小标宋简体" w:hAnsi="Times New Roman" w:cs="Times New Roman" w:hint="eastAsia"/>
          <w:sz w:val="40"/>
          <w:szCs w:val="40"/>
        </w:rPr>
        <w:t>中国水产学会团体标准征求意见汇总处理表</w:t>
      </w:r>
    </w:p>
    <w:p w14:paraId="412780DD" w14:textId="77777777" w:rsidR="000C72FE" w:rsidRDefault="000C72FE" w:rsidP="000C72FE">
      <w:pPr>
        <w:spacing w:line="500" w:lineRule="exact"/>
        <w:rPr>
          <w:rFonts w:ascii="Times New Roman" w:eastAsia="宋体" w:hAnsi="Times New Roman" w:cs="Times New Roman"/>
          <w:sz w:val="28"/>
          <w:szCs w:val="28"/>
        </w:rPr>
      </w:pPr>
      <w:r>
        <w:rPr>
          <w:rFonts w:ascii="Times New Roman" w:eastAsia="宋体" w:hAnsi="Times New Roman" w:cs="Times New Roman"/>
          <w:sz w:val="28"/>
          <w:szCs w:val="28"/>
        </w:rPr>
        <w:t>标准名称：</w:t>
      </w:r>
    </w:p>
    <w:p w14:paraId="23877F8B" w14:textId="77777777" w:rsidR="000C72FE" w:rsidRDefault="000C72FE" w:rsidP="000C72FE">
      <w:pPr>
        <w:spacing w:line="500" w:lineRule="exact"/>
        <w:rPr>
          <w:rFonts w:ascii="Times New Roman" w:eastAsia="宋体" w:hAnsi="Times New Roman" w:cs="Times New Roman"/>
          <w:sz w:val="28"/>
          <w:szCs w:val="28"/>
        </w:rPr>
      </w:pPr>
      <w:r>
        <w:rPr>
          <w:rFonts w:ascii="Times New Roman" w:eastAsia="宋体" w:hAnsi="Times New Roman" w:cs="Times New Roman"/>
          <w:sz w:val="28"/>
          <w:szCs w:val="28"/>
        </w:rPr>
        <w:t>编写单位：</w:t>
      </w:r>
    </w:p>
    <w:p w14:paraId="2034C87F" w14:textId="77777777" w:rsidR="000C72FE" w:rsidRDefault="000C72FE" w:rsidP="000C72FE">
      <w:pPr>
        <w:spacing w:line="500" w:lineRule="exact"/>
        <w:rPr>
          <w:rFonts w:ascii="Times New Roman" w:eastAsia="宋体" w:hAnsi="Times New Roman" w:cs="Times New Roman"/>
          <w:sz w:val="28"/>
          <w:szCs w:val="28"/>
        </w:rPr>
      </w:pPr>
      <w:r>
        <w:rPr>
          <w:rFonts w:ascii="Times New Roman" w:eastAsia="宋体" w:hAnsi="Times New Roman" w:cs="Times New Roman"/>
          <w:sz w:val="28"/>
          <w:szCs w:val="28"/>
        </w:rPr>
        <w:t>联系人：</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联系方式：</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年</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月</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日</w:t>
      </w:r>
    </w:p>
    <w:tbl>
      <w:tblPr>
        <w:tblStyle w:val="a7"/>
        <w:tblW w:w="8522" w:type="dxa"/>
        <w:tblLayout w:type="fixed"/>
        <w:tblLook w:val="04A0" w:firstRow="1" w:lastRow="0" w:firstColumn="1" w:lastColumn="0" w:noHBand="0" w:noVBand="1"/>
      </w:tblPr>
      <w:tblGrid>
        <w:gridCol w:w="1420"/>
        <w:gridCol w:w="1420"/>
        <w:gridCol w:w="1420"/>
        <w:gridCol w:w="1420"/>
        <w:gridCol w:w="1421"/>
        <w:gridCol w:w="1421"/>
      </w:tblGrid>
      <w:tr w:rsidR="000C72FE" w14:paraId="22A5458A" w14:textId="77777777" w:rsidTr="000C72FE">
        <w:tc>
          <w:tcPr>
            <w:tcW w:w="1420" w:type="dxa"/>
          </w:tcPr>
          <w:p w14:paraId="23FC712D"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序号</w:t>
            </w:r>
          </w:p>
        </w:tc>
        <w:tc>
          <w:tcPr>
            <w:tcW w:w="1420" w:type="dxa"/>
          </w:tcPr>
          <w:p w14:paraId="268E984D"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标准章条编号</w:t>
            </w:r>
          </w:p>
        </w:tc>
        <w:tc>
          <w:tcPr>
            <w:tcW w:w="1420" w:type="dxa"/>
          </w:tcPr>
          <w:p w14:paraId="47758A5A"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意见内容</w:t>
            </w:r>
          </w:p>
        </w:tc>
        <w:tc>
          <w:tcPr>
            <w:tcW w:w="1420" w:type="dxa"/>
          </w:tcPr>
          <w:p w14:paraId="03498A5F"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意见提出单位</w:t>
            </w:r>
          </w:p>
        </w:tc>
        <w:tc>
          <w:tcPr>
            <w:tcW w:w="1421" w:type="dxa"/>
          </w:tcPr>
          <w:p w14:paraId="374E12AA"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意见采纳情况</w:t>
            </w:r>
          </w:p>
        </w:tc>
        <w:tc>
          <w:tcPr>
            <w:tcW w:w="1421" w:type="dxa"/>
          </w:tcPr>
          <w:p w14:paraId="492EC76C"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备注</w:t>
            </w:r>
          </w:p>
        </w:tc>
      </w:tr>
      <w:tr w:rsidR="000C72FE" w14:paraId="6910E4F5" w14:textId="77777777" w:rsidTr="000C72FE">
        <w:tc>
          <w:tcPr>
            <w:tcW w:w="1420" w:type="dxa"/>
          </w:tcPr>
          <w:p w14:paraId="396987AA" w14:textId="77777777" w:rsidR="000C72FE" w:rsidRDefault="000C72FE" w:rsidP="000C72FE">
            <w:pPr>
              <w:spacing w:line="500" w:lineRule="exact"/>
              <w:rPr>
                <w:rFonts w:ascii="Times New Roman" w:eastAsia="宋体" w:hAnsi="Times New Roman"/>
                <w:sz w:val="28"/>
                <w:szCs w:val="28"/>
              </w:rPr>
            </w:pPr>
          </w:p>
        </w:tc>
        <w:tc>
          <w:tcPr>
            <w:tcW w:w="1420" w:type="dxa"/>
          </w:tcPr>
          <w:p w14:paraId="20865801" w14:textId="77777777" w:rsidR="000C72FE" w:rsidRDefault="000C72FE" w:rsidP="000C72FE">
            <w:pPr>
              <w:spacing w:line="500" w:lineRule="exact"/>
              <w:rPr>
                <w:rFonts w:ascii="Times New Roman" w:eastAsia="宋体" w:hAnsi="Times New Roman"/>
                <w:sz w:val="28"/>
                <w:szCs w:val="28"/>
              </w:rPr>
            </w:pPr>
          </w:p>
        </w:tc>
        <w:tc>
          <w:tcPr>
            <w:tcW w:w="1420" w:type="dxa"/>
          </w:tcPr>
          <w:p w14:paraId="5CEAF0A2" w14:textId="77777777" w:rsidR="000C72FE" w:rsidRDefault="000C72FE" w:rsidP="000C72FE">
            <w:pPr>
              <w:spacing w:line="500" w:lineRule="exact"/>
              <w:rPr>
                <w:rFonts w:ascii="Times New Roman" w:eastAsia="宋体" w:hAnsi="Times New Roman"/>
                <w:sz w:val="28"/>
                <w:szCs w:val="28"/>
              </w:rPr>
            </w:pPr>
          </w:p>
        </w:tc>
        <w:tc>
          <w:tcPr>
            <w:tcW w:w="1420" w:type="dxa"/>
          </w:tcPr>
          <w:p w14:paraId="3C1E61A0" w14:textId="77777777" w:rsidR="000C72FE" w:rsidRDefault="000C72FE" w:rsidP="000C72FE">
            <w:pPr>
              <w:spacing w:line="500" w:lineRule="exact"/>
              <w:rPr>
                <w:rFonts w:ascii="Times New Roman" w:eastAsia="宋体" w:hAnsi="Times New Roman"/>
                <w:sz w:val="28"/>
                <w:szCs w:val="28"/>
              </w:rPr>
            </w:pPr>
          </w:p>
        </w:tc>
        <w:tc>
          <w:tcPr>
            <w:tcW w:w="1421" w:type="dxa"/>
          </w:tcPr>
          <w:p w14:paraId="74940ABE" w14:textId="77777777" w:rsidR="000C72FE" w:rsidRDefault="000C72FE" w:rsidP="000C72FE">
            <w:pPr>
              <w:spacing w:line="500" w:lineRule="exact"/>
              <w:rPr>
                <w:rFonts w:ascii="Times New Roman" w:eastAsia="宋体" w:hAnsi="Times New Roman"/>
                <w:sz w:val="28"/>
                <w:szCs w:val="28"/>
              </w:rPr>
            </w:pPr>
          </w:p>
        </w:tc>
        <w:tc>
          <w:tcPr>
            <w:tcW w:w="1421" w:type="dxa"/>
          </w:tcPr>
          <w:p w14:paraId="6E6D1022" w14:textId="77777777" w:rsidR="000C72FE" w:rsidRDefault="000C72FE" w:rsidP="000C72FE">
            <w:pPr>
              <w:spacing w:line="500" w:lineRule="exact"/>
              <w:rPr>
                <w:rFonts w:ascii="Times New Roman" w:eastAsia="宋体" w:hAnsi="Times New Roman"/>
                <w:sz w:val="28"/>
                <w:szCs w:val="28"/>
              </w:rPr>
            </w:pPr>
          </w:p>
        </w:tc>
      </w:tr>
      <w:tr w:rsidR="000C72FE" w14:paraId="1D3B66E7" w14:textId="77777777" w:rsidTr="000C72FE">
        <w:tc>
          <w:tcPr>
            <w:tcW w:w="1420" w:type="dxa"/>
          </w:tcPr>
          <w:p w14:paraId="482C678A" w14:textId="77777777" w:rsidR="000C72FE" w:rsidRDefault="000C72FE" w:rsidP="000C72FE">
            <w:pPr>
              <w:spacing w:line="500" w:lineRule="exact"/>
              <w:rPr>
                <w:rFonts w:ascii="Times New Roman" w:eastAsia="宋体" w:hAnsi="Times New Roman"/>
                <w:sz w:val="28"/>
                <w:szCs w:val="28"/>
              </w:rPr>
            </w:pPr>
          </w:p>
        </w:tc>
        <w:tc>
          <w:tcPr>
            <w:tcW w:w="1420" w:type="dxa"/>
          </w:tcPr>
          <w:p w14:paraId="6A8CFF7C" w14:textId="77777777" w:rsidR="000C72FE" w:rsidRDefault="000C72FE" w:rsidP="000C72FE">
            <w:pPr>
              <w:spacing w:line="500" w:lineRule="exact"/>
              <w:rPr>
                <w:rFonts w:ascii="Times New Roman" w:eastAsia="宋体" w:hAnsi="Times New Roman"/>
                <w:sz w:val="28"/>
                <w:szCs w:val="28"/>
              </w:rPr>
            </w:pPr>
          </w:p>
        </w:tc>
        <w:tc>
          <w:tcPr>
            <w:tcW w:w="1420" w:type="dxa"/>
          </w:tcPr>
          <w:p w14:paraId="3E321688" w14:textId="77777777" w:rsidR="000C72FE" w:rsidRDefault="000C72FE" w:rsidP="000C72FE">
            <w:pPr>
              <w:spacing w:line="500" w:lineRule="exact"/>
              <w:rPr>
                <w:rFonts w:ascii="Times New Roman" w:eastAsia="宋体" w:hAnsi="Times New Roman"/>
                <w:sz w:val="28"/>
                <w:szCs w:val="28"/>
              </w:rPr>
            </w:pPr>
          </w:p>
        </w:tc>
        <w:tc>
          <w:tcPr>
            <w:tcW w:w="1420" w:type="dxa"/>
          </w:tcPr>
          <w:p w14:paraId="22973B1F" w14:textId="77777777" w:rsidR="000C72FE" w:rsidRDefault="000C72FE" w:rsidP="000C72FE">
            <w:pPr>
              <w:spacing w:line="500" w:lineRule="exact"/>
              <w:rPr>
                <w:rFonts w:ascii="Times New Roman" w:eastAsia="宋体" w:hAnsi="Times New Roman"/>
                <w:sz w:val="28"/>
                <w:szCs w:val="28"/>
              </w:rPr>
            </w:pPr>
          </w:p>
        </w:tc>
        <w:tc>
          <w:tcPr>
            <w:tcW w:w="1421" w:type="dxa"/>
          </w:tcPr>
          <w:p w14:paraId="1EC3D454" w14:textId="77777777" w:rsidR="000C72FE" w:rsidRDefault="000C72FE" w:rsidP="000C72FE">
            <w:pPr>
              <w:spacing w:line="500" w:lineRule="exact"/>
              <w:rPr>
                <w:rFonts w:ascii="Times New Roman" w:eastAsia="宋体" w:hAnsi="Times New Roman"/>
                <w:sz w:val="28"/>
                <w:szCs w:val="28"/>
              </w:rPr>
            </w:pPr>
          </w:p>
        </w:tc>
        <w:tc>
          <w:tcPr>
            <w:tcW w:w="1421" w:type="dxa"/>
          </w:tcPr>
          <w:p w14:paraId="59B5599B" w14:textId="77777777" w:rsidR="000C72FE" w:rsidRDefault="000C72FE" w:rsidP="000C72FE">
            <w:pPr>
              <w:spacing w:line="500" w:lineRule="exact"/>
              <w:rPr>
                <w:rFonts w:ascii="Times New Roman" w:eastAsia="宋体" w:hAnsi="Times New Roman"/>
                <w:sz w:val="28"/>
                <w:szCs w:val="28"/>
              </w:rPr>
            </w:pPr>
          </w:p>
        </w:tc>
      </w:tr>
      <w:tr w:rsidR="000C72FE" w14:paraId="7904E43B" w14:textId="77777777" w:rsidTr="000C72FE">
        <w:tc>
          <w:tcPr>
            <w:tcW w:w="1420" w:type="dxa"/>
          </w:tcPr>
          <w:p w14:paraId="0AE76C5C" w14:textId="77777777" w:rsidR="000C72FE" w:rsidRDefault="000C72FE" w:rsidP="000C72FE">
            <w:pPr>
              <w:spacing w:line="500" w:lineRule="exact"/>
              <w:rPr>
                <w:rFonts w:ascii="Times New Roman" w:eastAsia="宋体" w:hAnsi="Times New Roman"/>
                <w:sz w:val="28"/>
                <w:szCs w:val="28"/>
              </w:rPr>
            </w:pPr>
          </w:p>
        </w:tc>
        <w:tc>
          <w:tcPr>
            <w:tcW w:w="1420" w:type="dxa"/>
          </w:tcPr>
          <w:p w14:paraId="6B34C0FD" w14:textId="77777777" w:rsidR="000C72FE" w:rsidRDefault="000C72FE" w:rsidP="000C72FE">
            <w:pPr>
              <w:spacing w:line="500" w:lineRule="exact"/>
              <w:rPr>
                <w:rFonts w:ascii="Times New Roman" w:eastAsia="宋体" w:hAnsi="Times New Roman"/>
                <w:sz w:val="28"/>
                <w:szCs w:val="28"/>
              </w:rPr>
            </w:pPr>
          </w:p>
        </w:tc>
        <w:tc>
          <w:tcPr>
            <w:tcW w:w="1420" w:type="dxa"/>
          </w:tcPr>
          <w:p w14:paraId="61DC9342" w14:textId="77777777" w:rsidR="000C72FE" w:rsidRDefault="000C72FE" w:rsidP="000C72FE">
            <w:pPr>
              <w:spacing w:line="500" w:lineRule="exact"/>
              <w:rPr>
                <w:rFonts w:ascii="Times New Roman" w:eastAsia="宋体" w:hAnsi="Times New Roman"/>
                <w:sz w:val="28"/>
                <w:szCs w:val="28"/>
              </w:rPr>
            </w:pPr>
          </w:p>
        </w:tc>
        <w:tc>
          <w:tcPr>
            <w:tcW w:w="1420" w:type="dxa"/>
          </w:tcPr>
          <w:p w14:paraId="660A33CD" w14:textId="77777777" w:rsidR="000C72FE" w:rsidRDefault="000C72FE" w:rsidP="000C72FE">
            <w:pPr>
              <w:spacing w:line="500" w:lineRule="exact"/>
              <w:rPr>
                <w:rFonts w:ascii="Times New Roman" w:eastAsia="宋体" w:hAnsi="Times New Roman"/>
                <w:sz w:val="28"/>
                <w:szCs w:val="28"/>
              </w:rPr>
            </w:pPr>
          </w:p>
        </w:tc>
        <w:tc>
          <w:tcPr>
            <w:tcW w:w="1421" w:type="dxa"/>
          </w:tcPr>
          <w:p w14:paraId="30721DBC" w14:textId="77777777" w:rsidR="000C72FE" w:rsidRDefault="000C72FE" w:rsidP="000C72FE">
            <w:pPr>
              <w:spacing w:line="500" w:lineRule="exact"/>
              <w:rPr>
                <w:rFonts w:ascii="Times New Roman" w:eastAsia="宋体" w:hAnsi="Times New Roman"/>
                <w:sz w:val="28"/>
                <w:szCs w:val="28"/>
              </w:rPr>
            </w:pPr>
          </w:p>
        </w:tc>
        <w:tc>
          <w:tcPr>
            <w:tcW w:w="1421" w:type="dxa"/>
          </w:tcPr>
          <w:p w14:paraId="24EB7C1B" w14:textId="77777777" w:rsidR="000C72FE" w:rsidRDefault="000C72FE" w:rsidP="000C72FE">
            <w:pPr>
              <w:spacing w:line="500" w:lineRule="exact"/>
              <w:rPr>
                <w:rFonts w:ascii="Times New Roman" w:eastAsia="宋体" w:hAnsi="Times New Roman"/>
                <w:sz w:val="28"/>
                <w:szCs w:val="28"/>
              </w:rPr>
            </w:pPr>
          </w:p>
        </w:tc>
      </w:tr>
      <w:tr w:rsidR="000C72FE" w14:paraId="09F3341A" w14:textId="77777777" w:rsidTr="000C72FE">
        <w:tc>
          <w:tcPr>
            <w:tcW w:w="1420" w:type="dxa"/>
          </w:tcPr>
          <w:p w14:paraId="4BB4B620" w14:textId="77777777" w:rsidR="000C72FE" w:rsidRDefault="000C72FE" w:rsidP="000C72FE">
            <w:pPr>
              <w:spacing w:line="500" w:lineRule="exact"/>
              <w:rPr>
                <w:rFonts w:ascii="Times New Roman" w:eastAsia="宋体" w:hAnsi="Times New Roman"/>
                <w:sz w:val="28"/>
                <w:szCs w:val="28"/>
              </w:rPr>
            </w:pPr>
          </w:p>
        </w:tc>
        <w:tc>
          <w:tcPr>
            <w:tcW w:w="1420" w:type="dxa"/>
          </w:tcPr>
          <w:p w14:paraId="6EBBCBDA" w14:textId="77777777" w:rsidR="000C72FE" w:rsidRDefault="000C72FE" w:rsidP="000C72FE">
            <w:pPr>
              <w:spacing w:line="500" w:lineRule="exact"/>
              <w:rPr>
                <w:rFonts w:ascii="Times New Roman" w:eastAsia="宋体" w:hAnsi="Times New Roman"/>
                <w:sz w:val="28"/>
                <w:szCs w:val="28"/>
              </w:rPr>
            </w:pPr>
          </w:p>
        </w:tc>
        <w:tc>
          <w:tcPr>
            <w:tcW w:w="1420" w:type="dxa"/>
          </w:tcPr>
          <w:p w14:paraId="35886F6B" w14:textId="77777777" w:rsidR="000C72FE" w:rsidRDefault="000C72FE" w:rsidP="000C72FE">
            <w:pPr>
              <w:spacing w:line="500" w:lineRule="exact"/>
              <w:rPr>
                <w:rFonts w:ascii="Times New Roman" w:eastAsia="宋体" w:hAnsi="Times New Roman"/>
                <w:sz w:val="28"/>
                <w:szCs w:val="28"/>
              </w:rPr>
            </w:pPr>
          </w:p>
        </w:tc>
        <w:tc>
          <w:tcPr>
            <w:tcW w:w="1420" w:type="dxa"/>
          </w:tcPr>
          <w:p w14:paraId="4E273436" w14:textId="77777777" w:rsidR="000C72FE" w:rsidRDefault="000C72FE" w:rsidP="000C72FE">
            <w:pPr>
              <w:spacing w:line="500" w:lineRule="exact"/>
              <w:rPr>
                <w:rFonts w:ascii="Times New Roman" w:eastAsia="宋体" w:hAnsi="Times New Roman"/>
                <w:sz w:val="28"/>
                <w:szCs w:val="28"/>
              </w:rPr>
            </w:pPr>
          </w:p>
        </w:tc>
        <w:tc>
          <w:tcPr>
            <w:tcW w:w="1421" w:type="dxa"/>
          </w:tcPr>
          <w:p w14:paraId="510ADB60" w14:textId="77777777" w:rsidR="000C72FE" w:rsidRDefault="000C72FE" w:rsidP="000C72FE">
            <w:pPr>
              <w:spacing w:line="500" w:lineRule="exact"/>
              <w:rPr>
                <w:rFonts w:ascii="Times New Roman" w:eastAsia="宋体" w:hAnsi="Times New Roman"/>
                <w:sz w:val="28"/>
                <w:szCs w:val="28"/>
              </w:rPr>
            </w:pPr>
          </w:p>
        </w:tc>
        <w:tc>
          <w:tcPr>
            <w:tcW w:w="1421" w:type="dxa"/>
          </w:tcPr>
          <w:p w14:paraId="288ED0F6" w14:textId="77777777" w:rsidR="000C72FE" w:rsidRDefault="000C72FE" w:rsidP="000C72FE">
            <w:pPr>
              <w:spacing w:line="500" w:lineRule="exact"/>
              <w:rPr>
                <w:rFonts w:ascii="Times New Roman" w:eastAsia="宋体" w:hAnsi="Times New Roman"/>
                <w:sz w:val="28"/>
                <w:szCs w:val="28"/>
              </w:rPr>
            </w:pPr>
          </w:p>
        </w:tc>
      </w:tr>
      <w:tr w:rsidR="000C72FE" w14:paraId="10C12BE8" w14:textId="77777777" w:rsidTr="000C72FE">
        <w:tc>
          <w:tcPr>
            <w:tcW w:w="1420" w:type="dxa"/>
          </w:tcPr>
          <w:p w14:paraId="52228EE7" w14:textId="77777777" w:rsidR="000C72FE" w:rsidRDefault="000C72FE" w:rsidP="000C72FE">
            <w:pPr>
              <w:spacing w:line="500" w:lineRule="exact"/>
              <w:rPr>
                <w:rFonts w:ascii="Times New Roman" w:eastAsia="宋体" w:hAnsi="Times New Roman"/>
                <w:sz w:val="28"/>
                <w:szCs w:val="28"/>
              </w:rPr>
            </w:pPr>
          </w:p>
        </w:tc>
        <w:tc>
          <w:tcPr>
            <w:tcW w:w="1420" w:type="dxa"/>
          </w:tcPr>
          <w:p w14:paraId="12D11C5F" w14:textId="77777777" w:rsidR="000C72FE" w:rsidRDefault="000C72FE" w:rsidP="000C72FE">
            <w:pPr>
              <w:spacing w:line="500" w:lineRule="exact"/>
              <w:rPr>
                <w:rFonts w:ascii="Times New Roman" w:eastAsia="宋体" w:hAnsi="Times New Roman"/>
                <w:sz w:val="28"/>
                <w:szCs w:val="28"/>
              </w:rPr>
            </w:pPr>
          </w:p>
        </w:tc>
        <w:tc>
          <w:tcPr>
            <w:tcW w:w="1420" w:type="dxa"/>
          </w:tcPr>
          <w:p w14:paraId="7B3A23ED" w14:textId="77777777" w:rsidR="000C72FE" w:rsidRDefault="000C72FE" w:rsidP="000C72FE">
            <w:pPr>
              <w:spacing w:line="500" w:lineRule="exact"/>
              <w:rPr>
                <w:rFonts w:ascii="Times New Roman" w:eastAsia="宋体" w:hAnsi="Times New Roman"/>
                <w:sz w:val="28"/>
                <w:szCs w:val="28"/>
              </w:rPr>
            </w:pPr>
          </w:p>
        </w:tc>
        <w:tc>
          <w:tcPr>
            <w:tcW w:w="1420" w:type="dxa"/>
          </w:tcPr>
          <w:p w14:paraId="00813CE1" w14:textId="77777777" w:rsidR="000C72FE" w:rsidRDefault="000C72FE" w:rsidP="000C72FE">
            <w:pPr>
              <w:spacing w:line="500" w:lineRule="exact"/>
              <w:rPr>
                <w:rFonts w:ascii="Times New Roman" w:eastAsia="宋体" w:hAnsi="Times New Roman"/>
                <w:sz w:val="28"/>
                <w:szCs w:val="28"/>
              </w:rPr>
            </w:pPr>
          </w:p>
        </w:tc>
        <w:tc>
          <w:tcPr>
            <w:tcW w:w="1421" w:type="dxa"/>
          </w:tcPr>
          <w:p w14:paraId="790927ED" w14:textId="77777777" w:rsidR="000C72FE" w:rsidRDefault="000C72FE" w:rsidP="000C72FE">
            <w:pPr>
              <w:spacing w:line="500" w:lineRule="exact"/>
              <w:rPr>
                <w:rFonts w:ascii="Times New Roman" w:eastAsia="宋体" w:hAnsi="Times New Roman"/>
                <w:sz w:val="28"/>
                <w:szCs w:val="28"/>
              </w:rPr>
            </w:pPr>
          </w:p>
        </w:tc>
        <w:tc>
          <w:tcPr>
            <w:tcW w:w="1421" w:type="dxa"/>
          </w:tcPr>
          <w:p w14:paraId="6F4DA509" w14:textId="77777777" w:rsidR="000C72FE" w:rsidRDefault="000C72FE" w:rsidP="000C72FE">
            <w:pPr>
              <w:spacing w:line="500" w:lineRule="exact"/>
              <w:rPr>
                <w:rFonts w:ascii="Times New Roman" w:eastAsia="宋体" w:hAnsi="Times New Roman"/>
                <w:sz w:val="28"/>
                <w:szCs w:val="28"/>
              </w:rPr>
            </w:pPr>
          </w:p>
        </w:tc>
      </w:tr>
    </w:tbl>
    <w:p w14:paraId="5DBE0A78" w14:textId="77777777" w:rsidR="000C72FE" w:rsidRDefault="000C72FE" w:rsidP="000C72FE">
      <w:pPr>
        <w:spacing w:line="500" w:lineRule="exact"/>
        <w:rPr>
          <w:rFonts w:ascii="Times New Roman" w:eastAsia="宋体" w:hAnsi="Times New Roman" w:cs="Times New Roman"/>
          <w:sz w:val="28"/>
          <w:szCs w:val="28"/>
        </w:rPr>
      </w:pPr>
      <w:r>
        <w:rPr>
          <w:rFonts w:ascii="Times New Roman" w:eastAsia="宋体" w:hAnsi="Times New Roman" w:cs="Times New Roman"/>
          <w:sz w:val="28"/>
          <w:szCs w:val="28"/>
        </w:rPr>
        <w:t>说明：</w:t>
      </w:r>
    </w:p>
    <w:p w14:paraId="5EA4775B" w14:textId="77777777" w:rsidR="000C72FE" w:rsidRDefault="000C72FE" w:rsidP="000C72FE">
      <w:pPr>
        <w:spacing w:line="500" w:lineRule="exact"/>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发函单位数量：</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个，提出意见单位：</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个，提出意见数量：</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个；</w:t>
      </w:r>
    </w:p>
    <w:p w14:paraId="6683CF20" w14:textId="77777777" w:rsidR="000C72FE" w:rsidRDefault="000C72FE" w:rsidP="000C72FE">
      <w:pPr>
        <w:spacing w:line="500" w:lineRule="exact"/>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标准编写单位对意见处理结果：采纳</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个；未采纳：</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个。</w:t>
      </w:r>
    </w:p>
    <w:p w14:paraId="69ADDC22" w14:textId="77777777" w:rsidR="000C72FE" w:rsidRDefault="000C72FE" w:rsidP="000C72FE">
      <w:pPr>
        <w:widowControl/>
        <w:spacing w:line="500" w:lineRule="exact"/>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14:paraId="4DE2F891" w14:textId="406F1456" w:rsidR="000C72FE" w:rsidRPr="00856FEF" w:rsidRDefault="000C72FE" w:rsidP="000C72FE">
      <w:pPr>
        <w:spacing w:line="500" w:lineRule="exact"/>
        <w:rPr>
          <w:rFonts w:ascii="Times New Roman" w:eastAsia="黑体" w:hAnsi="Times New Roman" w:cs="Times New Roman"/>
          <w:sz w:val="32"/>
          <w:szCs w:val="28"/>
        </w:rPr>
      </w:pPr>
      <w:r w:rsidRPr="00856FEF">
        <w:rPr>
          <w:rFonts w:ascii="Times New Roman" w:eastAsia="黑体" w:hAnsi="Times New Roman" w:cs="Times New Roman"/>
          <w:sz w:val="32"/>
          <w:szCs w:val="28"/>
        </w:rPr>
        <w:lastRenderedPageBreak/>
        <w:t>附件</w:t>
      </w:r>
      <w:r w:rsidRPr="00856FEF">
        <w:rPr>
          <w:rFonts w:ascii="Times New Roman" w:eastAsia="黑体" w:hAnsi="Times New Roman" w:cs="Times New Roman"/>
          <w:sz w:val="32"/>
          <w:szCs w:val="28"/>
        </w:rPr>
        <w:t>4</w:t>
      </w:r>
    </w:p>
    <w:p w14:paraId="1766A1F4" w14:textId="77777777" w:rsidR="000C72FE" w:rsidRPr="00856FEF" w:rsidRDefault="000C72FE" w:rsidP="000C72FE">
      <w:pPr>
        <w:spacing w:line="500" w:lineRule="exact"/>
        <w:jc w:val="center"/>
        <w:rPr>
          <w:rFonts w:ascii="方正小标宋简体" w:eastAsia="方正小标宋简体" w:hAnsi="Times New Roman" w:cs="Times New Roman"/>
          <w:sz w:val="40"/>
          <w:szCs w:val="40"/>
        </w:rPr>
      </w:pPr>
      <w:r w:rsidRPr="00856FEF">
        <w:rPr>
          <w:rFonts w:ascii="方正小标宋简体" w:eastAsia="方正小标宋简体" w:hAnsi="Times New Roman" w:cs="Times New Roman" w:hint="eastAsia"/>
          <w:sz w:val="40"/>
          <w:szCs w:val="40"/>
        </w:rPr>
        <w:t>中国水产学会团体标准审查会议纪要</w:t>
      </w:r>
    </w:p>
    <w:p w14:paraId="575FC7DC" w14:textId="77777777" w:rsidR="000C72FE" w:rsidRDefault="000C72FE" w:rsidP="000C72FE">
      <w:pPr>
        <w:spacing w:line="500" w:lineRule="exact"/>
        <w:rPr>
          <w:rFonts w:ascii="Times New Roman" w:eastAsia="宋体" w:hAnsi="Times New Roman" w:cs="Times New Roman"/>
          <w:sz w:val="28"/>
          <w:szCs w:val="28"/>
        </w:rPr>
      </w:pPr>
    </w:p>
    <w:tbl>
      <w:tblPr>
        <w:tblStyle w:val="a7"/>
        <w:tblW w:w="8522" w:type="dxa"/>
        <w:tblLayout w:type="fixed"/>
        <w:tblLook w:val="04A0" w:firstRow="1" w:lastRow="0" w:firstColumn="1" w:lastColumn="0" w:noHBand="0" w:noVBand="1"/>
      </w:tblPr>
      <w:tblGrid>
        <w:gridCol w:w="2093"/>
        <w:gridCol w:w="6429"/>
      </w:tblGrid>
      <w:tr w:rsidR="000C72FE" w14:paraId="1679A370" w14:textId="77777777" w:rsidTr="000C72FE">
        <w:tc>
          <w:tcPr>
            <w:tcW w:w="2093" w:type="dxa"/>
          </w:tcPr>
          <w:p w14:paraId="108321EF"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标准名称</w:t>
            </w:r>
          </w:p>
        </w:tc>
        <w:tc>
          <w:tcPr>
            <w:tcW w:w="6429" w:type="dxa"/>
          </w:tcPr>
          <w:p w14:paraId="11B98D97" w14:textId="77777777" w:rsidR="000C72FE" w:rsidRDefault="000C72FE" w:rsidP="000C72FE">
            <w:pPr>
              <w:spacing w:line="500" w:lineRule="exact"/>
              <w:rPr>
                <w:rFonts w:ascii="Times New Roman" w:eastAsia="宋体" w:hAnsi="Times New Roman"/>
                <w:sz w:val="28"/>
                <w:szCs w:val="28"/>
              </w:rPr>
            </w:pPr>
          </w:p>
        </w:tc>
      </w:tr>
      <w:tr w:rsidR="000C72FE" w14:paraId="02F6D215" w14:textId="77777777" w:rsidTr="000C72FE">
        <w:tc>
          <w:tcPr>
            <w:tcW w:w="2093" w:type="dxa"/>
          </w:tcPr>
          <w:p w14:paraId="537FC166"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编写单位</w:t>
            </w:r>
          </w:p>
        </w:tc>
        <w:tc>
          <w:tcPr>
            <w:tcW w:w="6429" w:type="dxa"/>
          </w:tcPr>
          <w:p w14:paraId="672B4B5B" w14:textId="77777777" w:rsidR="000C72FE" w:rsidRDefault="000C72FE" w:rsidP="000C72FE">
            <w:pPr>
              <w:spacing w:line="500" w:lineRule="exact"/>
              <w:rPr>
                <w:rFonts w:ascii="Times New Roman" w:eastAsia="宋体" w:hAnsi="Times New Roman"/>
                <w:sz w:val="28"/>
                <w:szCs w:val="28"/>
              </w:rPr>
            </w:pPr>
          </w:p>
        </w:tc>
      </w:tr>
      <w:tr w:rsidR="000C72FE" w14:paraId="1E996A1E" w14:textId="77777777" w:rsidTr="000C72FE">
        <w:tc>
          <w:tcPr>
            <w:tcW w:w="2093" w:type="dxa"/>
          </w:tcPr>
          <w:p w14:paraId="51E611F2"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主要编写人</w:t>
            </w:r>
          </w:p>
        </w:tc>
        <w:tc>
          <w:tcPr>
            <w:tcW w:w="6429" w:type="dxa"/>
          </w:tcPr>
          <w:p w14:paraId="024B521A" w14:textId="77777777" w:rsidR="000C72FE" w:rsidRDefault="000C72FE" w:rsidP="000C72FE">
            <w:pPr>
              <w:spacing w:line="500" w:lineRule="exact"/>
              <w:rPr>
                <w:rFonts w:ascii="Times New Roman" w:eastAsia="宋体" w:hAnsi="Times New Roman"/>
                <w:sz w:val="28"/>
                <w:szCs w:val="28"/>
              </w:rPr>
            </w:pPr>
          </w:p>
        </w:tc>
      </w:tr>
      <w:tr w:rsidR="000C72FE" w14:paraId="493B66B1" w14:textId="77777777" w:rsidTr="000C72FE">
        <w:trPr>
          <w:trHeight w:val="8832"/>
        </w:trPr>
        <w:tc>
          <w:tcPr>
            <w:tcW w:w="8522" w:type="dxa"/>
            <w:gridSpan w:val="2"/>
          </w:tcPr>
          <w:p w14:paraId="7E88BCFD"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纪要基本内容包括：（后附参会审查人员名单及签名）</w:t>
            </w:r>
          </w:p>
          <w:p w14:paraId="5EC740AD"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一、会议召开的时间、地点、会议人员组成等</w:t>
            </w:r>
          </w:p>
          <w:p w14:paraId="1D0915F9"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二、对标准的修改意见</w:t>
            </w:r>
          </w:p>
          <w:p w14:paraId="009CC53B"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三、对标准水平的评价</w:t>
            </w:r>
          </w:p>
          <w:p w14:paraId="19471EC2"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四、投票表决情况</w:t>
            </w:r>
          </w:p>
          <w:p w14:paraId="5873C667"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五、审查结果</w:t>
            </w:r>
          </w:p>
          <w:p w14:paraId="6C8F3F29"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六、会议讨论的其他事项</w:t>
            </w:r>
            <w:r>
              <w:rPr>
                <w:rFonts w:ascii="Times New Roman" w:eastAsia="宋体" w:hAnsi="Times New Roman"/>
                <w:sz w:val="28"/>
                <w:szCs w:val="28"/>
              </w:rPr>
              <w:t xml:space="preserve"> </w:t>
            </w:r>
          </w:p>
          <w:p w14:paraId="4E76F30B" w14:textId="77777777" w:rsidR="000C72FE" w:rsidRDefault="000C72FE" w:rsidP="000C72FE">
            <w:pPr>
              <w:spacing w:line="500" w:lineRule="exact"/>
              <w:rPr>
                <w:rFonts w:ascii="Times New Roman" w:eastAsia="宋体" w:hAnsi="Times New Roman"/>
                <w:sz w:val="28"/>
                <w:szCs w:val="28"/>
              </w:rPr>
            </w:pPr>
          </w:p>
          <w:p w14:paraId="4456BD3F" w14:textId="77777777" w:rsidR="000C72FE" w:rsidRDefault="000C72FE" w:rsidP="000C72FE">
            <w:pPr>
              <w:spacing w:line="500" w:lineRule="exact"/>
              <w:rPr>
                <w:rFonts w:ascii="Times New Roman" w:eastAsia="宋体" w:hAnsi="Times New Roman"/>
                <w:sz w:val="28"/>
                <w:szCs w:val="28"/>
              </w:rPr>
            </w:pPr>
          </w:p>
          <w:p w14:paraId="4EA6E1F8" w14:textId="77777777" w:rsidR="000C72FE" w:rsidRDefault="000C72FE" w:rsidP="000C72FE">
            <w:pPr>
              <w:spacing w:line="500" w:lineRule="exact"/>
              <w:rPr>
                <w:rFonts w:ascii="Times New Roman" w:eastAsia="宋体" w:hAnsi="Times New Roman"/>
                <w:sz w:val="28"/>
                <w:szCs w:val="28"/>
              </w:rPr>
            </w:pPr>
          </w:p>
          <w:p w14:paraId="7337B6E4" w14:textId="77777777" w:rsidR="000C72FE" w:rsidRDefault="000C72FE" w:rsidP="000C72FE">
            <w:pPr>
              <w:spacing w:line="500" w:lineRule="exact"/>
              <w:rPr>
                <w:rFonts w:ascii="Times New Roman" w:eastAsia="宋体" w:hAnsi="Times New Roman"/>
                <w:sz w:val="28"/>
                <w:szCs w:val="28"/>
              </w:rPr>
            </w:pPr>
          </w:p>
          <w:p w14:paraId="3B7033D4" w14:textId="77777777" w:rsidR="000C72FE" w:rsidRDefault="000C72FE" w:rsidP="000C72FE">
            <w:pPr>
              <w:spacing w:line="500" w:lineRule="exact"/>
              <w:rPr>
                <w:rFonts w:ascii="Times New Roman" w:eastAsia="宋体" w:hAnsi="Times New Roman"/>
                <w:sz w:val="28"/>
                <w:szCs w:val="28"/>
              </w:rPr>
            </w:pPr>
          </w:p>
          <w:p w14:paraId="5A810E2D" w14:textId="77777777" w:rsidR="000C72FE" w:rsidRDefault="000C72FE" w:rsidP="000C72FE">
            <w:pPr>
              <w:spacing w:line="500" w:lineRule="exact"/>
              <w:rPr>
                <w:rFonts w:ascii="Times New Roman" w:eastAsia="宋体" w:hAnsi="Times New Roman"/>
                <w:sz w:val="28"/>
                <w:szCs w:val="28"/>
              </w:rPr>
            </w:pPr>
          </w:p>
          <w:p w14:paraId="2409BD19" w14:textId="77777777" w:rsidR="000C72FE" w:rsidRDefault="000C72FE" w:rsidP="000C72FE">
            <w:pPr>
              <w:spacing w:line="500" w:lineRule="exact"/>
              <w:rPr>
                <w:rFonts w:ascii="Times New Roman" w:eastAsia="宋体" w:hAnsi="Times New Roman"/>
                <w:sz w:val="28"/>
                <w:szCs w:val="28"/>
              </w:rPr>
            </w:pPr>
          </w:p>
          <w:p w14:paraId="24A83F60" w14:textId="77777777" w:rsidR="000C72FE" w:rsidRDefault="000C72FE" w:rsidP="000C72FE">
            <w:pPr>
              <w:spacing w:line="500" w:lineRule="exact"/>
              <w:rPr>
                <w:rFonts w:ascii="Times New Roman" w:eastAsia="宋体" w:hAnsi="Times New Roman"/>
                <w:sz w:val="28"/>
                <w:szCs w:val="28"/>
              </w:rPr>
            </w:pPr>
          </w:p>
          <w:p w14:paraId="659410CD" w14:textId="77777777" w:rsidR="000C72FE" w:rsidRDefault="000C72FE" w:rsidP="000C72FE">
            <w:pPr>
              <w:spacing w:line="500" w:lineRule="exact"/>
              <w:rPr>
                <w:rFonts w:ascii="Times New Roman" w:eastAsia="宋体" w:hAnsi="Times New Roman"/>
                <w:sz w:val="28"/>
                <w:szCs w:val="28"/>
              </w:rPr>
            </w:pPr>
          </w:p>
          <w:p w14:paraId="7C557AE3" w14:textId="77777777" w:rsidR="000C72FE" w:rsidRDefault="000C72FE" w:rsidP="000C72FE">
            <w:pPr>
              <w:spacing w:line="500" w:lineRule="exact"/>
              <w:rPr>
                <w:rFonts w:ascii="Times New Roman" w:eastAsia="宋体" w:hAnsi="Times New Roman"/>
                <w:sz w:val="28"/>
                <w:szCs w:val="28"/>
              </w:rPr>
            </w:pPr>
          </w:p>
          <w:p w14:paraId="76583E50" w14:textId="77777777" w:rsidR="000C72FE" w:rsidRDefault="000C72FE" w:rsidP="000C72FE">
            <w:pPr>
              <w:spacing w:line="500" w:lineRule="exact"/>
              <w:rPr>
                <w:rFonts w:ascii="Times New Roman" w:eastAsia="宋体" w:hAnsi="Times New Roman"/>
                <w:sz w:val="28"/>
                <w:szCs w:val="28"/>
              </w:rPr>
            </w:pPr>
          </w:p>
          <w:p w14:paraId="325B79FA" w14:textId="77777777" w:rsidR="000C72FE" w:rsidRDefault="000C72FE" w:rsidP="000C72FE">
            <w:pPr>
              <w:spacing w:line="500" w:lineRule="exact"/>
              <w:rPr>
                <w:rFonts w:ascii="Times New Roman" w:eastAsia="宋体" w:hAnsi="Times New Roman"/>
                <w:sz w:val="28"/>
                <w:szCs w:val="28"/>
              </w:rPr>
            </w:pPr>
          </w:p>
          <w:p w14:paraId="7A63297C" w14:textId="77777777" w:rsidR="000C72FE" w:rsidRDefault="000C72FE" w:rsidP="000C72FE">
            <w:pPr>
              <w:spacing w:line="500" w:lineRule="exact"/>
              <w:rPr>
                <w:rFonts w:ascii="Times New Roman" w:eastAsia="宋体" w:hAnsi="Times New Roman"/>
                <w:sz w:val="28"/>
                <w:szCs w:val="28"/>
              </w:rPr>
            </w:pPr>
          </w:p>
        </w:tc>
      </w:tr>
    </w:tbl>
    <w:p w14:paraId="06DF7CD4" w14:textId="77777777" w:rsidR="000C72FE" w:rsidRDefault="000C72FE" w:rsidP="000C72FE">
      <w:pPr>
        <w:spacing w:line="500" w:lineRule="exact"/>
        <w:rPr>
          <w:rFonts w:ascii="Times New Roman" w:eastAsia="宋体" w:hAnsi="Times New Roman" w:cs="Times New Roman"/>
          <w:sz w:val="28"/>
          <w:szCs w:val="28"/>
        </w:rPr>
      </w:pPr>
    </w:p>
    <w:p w14:paraId="46C49367" w14:textId="200954E2" w:rsidR="000C72FE" w:rsidRPr="00856FEF" w:rsidRDefault="000C72FE" w:rsidP="000C72FE">
      <w:pPr>
        <w:spacing w:line="500" w:lineRule="exact"/>
        <w:rPr>
          <w:rFonts w:ascii="Times New Roman" w:eastAsia="黑体" w:hAnsi="Times New Roman" w:cs="Times New Roman"/>
          <w:sz w:val="32"/>
          <w:szCs w:val="32"/>
        </w:rPr>
      </w:pPr>
      <w:r w:rsidRPr="00856FEF">
        <w:rPr>
          <w:rFonts w:ascii="Times New Roman" w:eastAsia="黑体" w:hAnsi="Times New Roman" w:cs="Times New Roman"/>
          <w:sz w:val="32"/>
          <w:szCs w:val="32"/>
        </w:rPr>
        <w:lastRenderedPageBreak/>
        <w:t>附件</w:t>
      </w:r>
      <w:r w:rsidRPr="00856FEF">
        <w:rPr>
          <w:rFonts w:ascii="Times New Roman" w:eastAsia="黑体" w:hAnsi="Times New Roman" w:cs="Times New Roman"/>
          <w:sz w:val="32"/>
          <w:szCs w:val="32"/>
        </w:rPr>
        <w:t>5</w:t>
      </w:r>
    </w:p>
    <w:p w14:paraId="7E57ADB5" w14:textId="77777777" w:rsidR="000C72FE" w:rsidRPr="00856FEF" w:rsidRDefault="000C72FE" w:rsidP="000C72FE">
      <w:pPr>
        <w:spacing w:line="500" w:lineRule="exact"/>
        <w:jc w:val="center"/>
        <w:rPr>
          <w:rFonts w:ascii="方正小标宋简体" w:eastAsia="方正小标宋简体" w:hAnsi="Times New Roman" w:cs="Times New Roman"/>
          <w:sz w:val="40"/>
          <w:szCs w:val="40"/>
        </w:rPr>
      </w:pPr>
      <w:r w:rsidRPr="00856FEF">
        <w:rPr>
          <w:rFonts w:ascii="方正小标宋简体" w:eastAsia="方正小标宋简体" w:hAnsi="Times New Roman" w:cs="Times New Roman" w:hint="eastAsia"/>
          <w:sz w:val="40"/>
          <w:szCs w:val="40"/>
        </w:rPr>
        <w:t>中国水产学会团体标准函审单</w:t>
      </w:r>
    </w:p>
    <w:p w14:paraId="04AFEA0D" w14:textId="77777777" w:rsidR="000C72FE" w:rsidRDefault="000C72FE" w:rsidP="000C72FE">
      <w:pPr>
        <w:spacing w:line="500" w:lineRule="exact"/>
        <w:rPr>
          <w:rFonts w:ascii="Times New Roman" w:eastAsia="宋体" w:hAnsi="Times New Roman" w:cs="Times New Roman"/>
          <w:sz w:val="28"/>
          <w:szCs w:val="28"/>
        </w:rPr>
      </w:pPr>
    </w:p>
    <w:tbl>
      <w:tblPr>
        <w:tblStyle w:val="a7"/>
        <w:tblW w:w="8522" w:type="dxa"/>
        <w:tblLayout w:type="fixed"/>
        <w:tblLook w:val="04A0" w:firstRow="1" w:lastRow="0" w:firstColumn="1" w:lastColumn="0" w:noHBand="0" w:noVBand="1"/>
      </w:tblPr>
      <w:tblGrid>
        <w:gridCol w:w="2235"/>
        <w:gridCol w:w="6287"/>
      </w:tblGrid>
      <w:tr w:rsidR="000C72FE" w14:paraId="05B92830" w14:textId="77777777" w:rsidTr="000C72FE">
        <w:tc>
          <w:tcPr>
            <w:tcW w:w="2235" w:type="dxa"/>
          </w:tcPr>
          <w:p w14:paraId="6BB29A69"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标准名称</w:t>
            </w:r>
          </w:p>
        </w:tc>
        <w:tc>
          <w:tcPr>
            <w:tcW w:w="6287" w:type="dxa"/>
          </w:tcPr>
          <w:p w14:paraId="3DDA95FF" w14:textId="77777777" w:rsidR="000C72FE" w:rsidRDefault="000C72FE" w:rsidP="000C72FE">
            <w:pPr>
              <w:spacing w:line="500" w:lineRule="exact"/>
              <w:rPr>
                <w:rFonts w:ascii="Times New Roman" w:eastAsia="宋体" w:hAnsi="Times New Roman"/>
                <w:sz w:val="28"/>
                <w:szCs w:val="28"/>
              </w:rPr>
            </w:pPr>
          </w:p>
        </w:tc>
      </w:tr>
      <w:tr w:rsidR="000C72FE" w14:paraId="0809A9D8" w14:textId="77777777" w:rsidTr="000C72FE">
        <w:tc>
          <w:tcPr>
            <w:tcW w:w="2235" w:type="dxa"/>
          </w:tcPr>
          <w:p w14:paraId="2B477708"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编写单位</w:t>
            </w:r>
          </w:p>
        </w:tc>
        <w:tc>
          <w:tcPr>
            <w:tcW w:w="6287" w:type="dxa"/>
          </w:tcPr>
          <w:p w14:paraId="6FAE2D38" w14:textId="77777777" w:rsidR="000C72FE" w:rsidRDefault="000C72FE" w:rsidP="000C72FE">
            <w:pPr>
              <w:spacing w:line="500" w:lineRule="exact"/>
              <w:rPr>
                <w:rFonts w:ascii="Times New Roman" w:eastAsia="宋体" w:hAnsi="Times New Roman"/>
                <w:sz w:val="28"/>
                <w:szCs w:val="28"/>
              </w:rPr>
            </w:pPr>
          </w:p>
        </w:tc>
      </w:tr>
      <w:tr w:rsidR="000C72FE" w14:paraId="0170EA29" w14:textId="77777777" w:rsidTr="000C72FE">
        <w:tc>
          <w:tcPr>
            <w:tcW w:w="2235" w:type="dxa"/>
          </w:tcPr>
          <w:p w14:paraId="75C5778A"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主要编写人</w:t>
            </w:r>
          </w:p>
        </w:tc>
        <w:tc>
          <w:tcPr>
            <w:tcW w:w="6287" w:type="dxa"/>
          </w:tcPr>
          <w:p w14:paraId="3387F28D" w14:textId="77777777" w:rsidR="000C72FE" w:rsidRDefault="000C72FE" w:rsidP="000C72FE">
            <w:pPr>
              <w:spacing w:line="500" w:lineRule="exact"/>
              <w:rPr>
                <w:rFonts w:ascii="Times New Roman" w:eastAsia="宋体" w:hAnsi="Times New Roman"/>
                <w:sz w:val="28"/>
                <w:szCs w:val="28"/>
              </w:rPr>
            </w:pPr>
          </w:p>
        </w:tc>
      </w:tr>
      <w:tr w:rsidR="000C72FE" w14:paraId="7CCB8E29" w14:textId="77777777" w:rsidTr="000C72FE">
        <w:tc>
          <w:tcPr>
            <w:tcW w:w="2235" w:type="dxa"/>
          </w:tcPr>
          <w:p w14:paraId="63D3DFB0"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函审时间</w:t>
            </w:r>
          </w:p>
        </w:tc>
        <w:tc>
          <w:tcPr>
            <w:tcW w:w="6287" w:type="dxa"/>
          </w:tcPr>
          <w:p w14:paraId="52395700"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发出日期：</w:t>
            </w:r>
            <w:r>
              <w:rPr>
                <w:rFonts w:ascii="Times New Roman" w:eastAsia="宋体" w:hAnsi="Times New Roman"/>
                <w:sz w:val="28"/>
                <w:szCs w:val="28"/>
              </w:rPr>
              <w:t xml:space="preserve">              </w:t>
            </w:r>
            <w:r>
              <w:rPr>
                <w:rFonts w:ascii="Times New Roman" w:eastAsia="宋体" w:hAnsi="Times New Roman"/>
                <w:sz w:val="28"/>
                <w:szCs w:val="28"/>
              </w:rPr>
              <w:t>截止日期：</w:t>
            </w:r>
          </w:p>
        </w:tc>
      </w:tr>
      <w:tr w:rsidR="000C72FE" w14:paraId="1048891A" w14:textId="77777777" w:rsidTr="000C72FE">
        <w:tc>
          <w:tcPr>
            <w:tcW w:w="2235" w:type="dxa"/>
            <w:vAlign w:val="center"/>
          </w:tcPr>
          <w:p w14:paraId="2819C211"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函审意见</w:t>
            </w:r>
          </w:p>
        </w:tc>
        <w:tc>
          <w:tcPr>
            <w:tcW w:w="6287" w:type="dxa"/>
          </w:tcPr>
          <w:p w14:paraId="7F36D3B9"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赞成</w:t>
            </w:r>
            <w:r>
              <w:rPr>
                <w:rFonts w:ascii="Times New Roman" w:eastAsia="宋体" w:hAnsi="Times New Roman"/>
                <w:sz w:val="44"/>
                <w:szCs w:val="28"/>
              </w:rPr>
              <w:t>□</w:t>
            </w:r>
          </w:p>
          <w:p w14:paraId="75656055"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赞成，有意见或建议</w:t>
            </w:r>
            <w:r>
              <w:rPr>
                <w:rFonts w:ascii="Times New Roman" w:eastAsia="宋体" w:hAnsi="Times New Roman"/>
                <w:sz w:val="44"/>
                <w:szCs w:val="28"/>
              </w:rPr>
              <w:t>□</w:t>
            </w:r>
          </w:p>
          <w:p w14:paraId="4D2D8E18"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不赞成，如采纳意见改为赞成</w:t>
            </w:r>
            <w:r>
              <w:rPr>
                <w:rFonts w:ascii="Times New Roman" w:eastAsia="宋体" w:hAnsi="Times New Roman"/>
                <w:sz w:val="44"/>
                <w:szCs w:val="28"/>
              </w:rPr>
              <w:t>□</w:t>
            </w:r>
          </w:p>
          <w:p w14:paraId="67B11A3D"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不赞成</w:t>
            </w:r>
            <w:r>
              <w:rPr>
                <w:rFonts w:ascii="Times New Roman" w:eastAsia="宋体" w:hAnsi="Times New Roman"/>
                <w:sz w:val="44"/>
                <w:szCs w:val="28"/>
              </w:rPr>
              <w:t>□</w:t>
            </w:r>
          </w:p>
        </w:tc>
      </w:tr>
      <w:tr w:rsidR="000C72FE" w14:paraId="4C53D5E1" w14:textId="77777777" w:rsidTr="000C72FE">
        <w:tc>
          <w:tcPr>
            <w:tcW w:w="8522" w:type="dxa"/>
            <w:gridSpan w:val="2"/>
          </w:tcPr>
          <w:p w14:paraId="49C07659"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标准水平评价：</w:t>
            </w:r>
          </w:p>
          <w:p w14:paraId="77890E3E" w14:textId="77777777" w:rsidR="000C72FE" w:rsidRDefault="000C72FE" w:rsidP="000C72FE">
            <w:pPr>
              <w:spacing w:line="500" w:lineRule="exact"/>
              <w:rPr>
                <w:rFonts w:ascii="Times New Roman" w:eastAsia="宋体" w:hAnsi="Times New Roman"/>
                <w:sz w:val="28"/>
                <w:szCs w:val="28"/>
              </w:rPr>
            </w:pPr>
          </w:p>
          <w:p w14:paraId="5FF45F86" w14:textId="77777777" w:rsidR="000C72FE" w:rsidRDefault="000C72FE" w:rsidP="000C72FE">
            <w:pPr>
              <w:spacing w:line="500" w:lineRule="exact"/>
              <w:rPr>
                <w:rFonts w:ascii="Times New Roman" w:eastAsia="宋体" w:hAnsi="Times New Roman"/>
                <w:sz w:val="28"/>
                <w:szCs w:val="28"/>
              </w:rPr>
            </w:pPr>
          </w:p>
          <w:p w14:paraId="3D019363" w14:textId="77777777" w:rsidR="000C72FE" w:rsidRDefault="000C72FE" w:rsidP="000C72FE">
            <w:pPr>
              <w:spacing w:line="500" w:lineRule="exact"/>
              <w:rPr>
                <w:rFonts w:ascii="Times New Roman" w:eastAsia="宋体" w:hAnsi="Times New Roman"/>
                <w:sz w:val="28"/>
                <w:szCs w:val="28"/>
              </w:rPr>
            </w:pPr>
          </w:p>
          <w:p w14:paraId="0080128A" w14:textId="77777777" w:rsidR="000C72FE" w:rsidRDefault="000C72FE" w:rsidP="000C72FE">
            <w:pPr>
              <w:spacing w:line="500" w:lineRule="exact"/>
              <w:rPr>
                <w:rFonts w:ascii="Times New Roman" w:eastAsia="宋体" w:hAnsi="Times New Roman"/>
                <w:sz w:val="28"/>
                <w:szCs w:val="28"/>
              </w:rPr>
            </w:pPr>
          </w:p>
        </w:tc>
      </w:tr>
      <w:tr w:rsidR="000C72FE" w14:paraId="6F4A81AF" w14:textId="77777777" w:rsidTr="000C72FE">
        <w:tc>
          <w:tcPr>
            <w:tcW w:w="8522" w:type="dxa"/>
            <w:gridSpan w:val="2"/>
          </w:tcPr>
          <w:p w14:paraId="4740F6D9"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意见或建议和理由：（可附页）</w:t>
            </w:r>
          </w:p>
          <w:p w14:paraId="224ACD88" w14:textId="77777777" w:rsidR="000C72FE" w:rsidRDefault="000C72FE" w:rsidP="000C72FE">
            <w:pPr>
              <w:spacing w:line="500" w:lineRule="exact"/>
              <w:rPr>
                <w:rFonts w:ascii="Times New Roman" w:eastAsia="宋体" w:hAnsi="Times New Roman"/>
                <w:sz w:val="28"/>
                <w:szCs w:val="28"/>
              </w:rPr>
            </w:pPr>
          </w:p>
          <w:p w14:paraId="2ABBA70F" w14:textId="77777777" w:rsidR="000C72FE" w:rsidRDefault="000C72FE" w:rsidP="000C72FE">
            <w:pPr>
              <w:spacing w:line="500" w:lineRule="exact"/>
              <w:rPr>
                <w:rFonts w:ascii="Times New Roman" w:eastAsia="宋体" w:hAnsi="Times New Roman"/>
                <w:sz w:val="28"/>
                <w:szCs w:val="28"/>
              </w:rPr>
            </w:pPr>
          </w:p>
          <w:p w14:paraId="7C04BD51" w14:textId="77777777" w:rsidR="000C72FE" w:rsidRDefault="000C72FE" w:rsidP="000C72FE">
            <w:pPr>
              <w:spacing w:line="500" w:lineRule="exact"/>
              <w:rPr>
                <w:rFonts w:ascii="Times New Roman" w:eastAsia="宋体" w:hAnsi="Times New Roman"/>
                <w:sz w:val="28"/>
                <w:szCs w:val="28"/>
              </w:rPr>
            </w:pPr>
          </w:p>
          <w:p w14:paraId="5CDFC895" w14:textId="77777777" w:rsidR="000C72FE" w:rsidRDefault="000C72FE" w:rsidP="000C72FE">
            <w:pPr>
              <w:spacing w:line="500" w:lineRule="exact"/>
              <w:rPr>
                <w:rFonts w:ascii="Times New Roman" w:eastAsia="宋体" w:hAnsi="Times New Roman"/>
                <w:sz w:val="28"/>
                <w:szCs w:val="28"/>
              </w:rPr>
            </w:pPr>
          </w:p>
          <w:p w14:paraId="101ED539" w14:textId="77777777" w:rsidR="000C72FE" w:rsidRDefault="000C72FE" w:rsidP="000C72FE">
            <w:pPr>
              <w:spacing w:line="500" w:lineRule="exact"/>
              <w:rPr>
                <w:rFonts w:ascii="Times New Roman" w:eastAsia="宋体" w:hAnsi="Times New Roman"/>
                <w:sz w:val="28"/>
                <w:szCs w:val="28"/>
              </w:rPr>
            </w:pPr>
          </w:p>
          <w:p w14:paraId="09E69E10" w14:textId="77777777" w:rsidR="000C72FE" w:rsidRDefault="000C72FE" w:rsidP="000C72FE">
            <w:pPr>
              <w:spacing w:line="500" w:lineRule="exact"/>
              <w:rPr>
                <w:rFonts w:ascii="Times New Roman" w:eastAsia="宋体" w:hAnsi="Times New Roman"/>
                <w:sz w:val="28"/>
                <w:szCs w:val="28"/>
              </w:rPr>
            </w:pPr>
          </w:p>
        </w:tc>
      </w:tr>
      <w:tr w:rsidR="000C72FE" w14:paraId="2444BFB4" w14:textId="77777777" w:rsidTr="000C72FE">
        <w:tc>
          <w:tcPr>
            <w:tcW w:w="8522" w:type="dxa"/>
            <w:gridSpan w:val="2"/>
          </w:tcPr>
          <w:p w14:paraId="185E076B"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审查人员（签名）</w:t>
            </w:r>
          </w:p>
          <w:p w14:paraId="6A4F5CA0" w14:textId="77777777" w:rsidR="000C72FE" w:rsidRDefault="000C72FE" w:rsidP="000C72FE">
            <w:pPr>
              <w:spacing w:line="500" w:lineRule="exact"/>
              <w:rPr>
                <w:rFonts w:ascii="Times New Roman" w:eastAsia="宋体" w:hAnsi="Times New Roman"/>
                <w:sz w:val="28"/>
                <w:szCs w:val="28"/>
              </w:rPr>
            </w:pPr>
          </w:p>
          <w:p w14:paraId="01A14E48"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 xml:space="preserve">                                          </w:t>
            </w:r>
            <w:r>
              <w:rPr>
                <w:rFonts w:ascii="Times New Roman" w:eastAsia="宋体" w:hAnsi="Times New Roman"/>
                <w:sz w:val="28"/>
                <w:szCs w:val="28"/>
              </w:rPr>
              <w:t>年</w:t>
            </w:r>
            <w:r>
              <w:rPr>
                <w:rFonts w:ascii="Times New Roman" w:eastAsia="宋体" w:hAnsi="Times New Roman"/>
                <w:sz w:val="28"/>
                <w:szCs w:val="28"/>
              </w:rPr>
              <w:t xml:space="preserve">    </w:t>
            </w:r>
            <w:r>
              <w:rPr>
                <w:rFonts w:ascii="Times New Roman" w:eastAsia="宋体" w:hAnsi="Times New Roman"/>
                <w:sz w:val="28"/>
                <w:szCs w:val="28"/>
              </w:rPr>
              <w:t>月</w:t>
            </w:r>
            <w:r>
              <w:rPr>
                <w:rFonts w:ascii="Times New Roman" w:eastAsia="宋体" w:hAnsi="Times New Roman"/>
                <w:sz w:val="28"/>
                <w:szCs w:val="28"/>
              </w:rPr>
              <w:t xml:space="preserve">    </w:t>
            </w:r>
            <w:r>
              <w:rPr>
                <w:rFonts w:ascii="Times New Roman" w:eastAsia="宋体" w:hAnsi="Times New Roman"/>
                <w:sz w:val="28"/>
                <w:szCs w:val="28"/>
              </w:rPr>
              <w:t>日</w:t>
            </w:r>
          </w:p>
        </w:tc>
      </w:tr>
    </w:tbl>
    <w:p w14:paraId="7C7B21EC" w14:textId="77777777" w:rsidR="000C72FE" w:rsidRDefault="000C72FE" w:rsidP="000C72FE">
      <w:pPr>
        <w:spacing w:line="500" w:lineRule="exact"/>
        <w:rPr>
          <w:rFonts w:ascii="Times New Roman" w:eastAsia="宋体" w:hAnsi="Times New Roman" w:cs="Times New Roman"/>
          <w:sz w:val="28"/>
          <w:szCs w:val="28"/>
        </w:rPr>
      </w:pPr>
    </w:p>
    <w:p w14:paraId="1AD155A8" w14:textId="2E2E20A3" w:rsidR="000C72FE" w:rsidRPr="00856FEF" w:rsidRDefault="000C72FE" w:rsidP="000C72FE">
      <w:pPr>
        <w:spacing w:line="500" w:lineRule="exact"/>
        <w:rPr>
          <w:rFonts w:ascii="Times New Roman" w:eastAsia="黑体" w:hAnsi="Times New Roman" w:cs="Times New Roman"/>
          <w:sz w:val="32"/>
          <w:szCs w:val="28"/>
        </w:rPr>
      </w:pPr>
      <w:r w:rsidRPr="00856FEF">
        <w:rPr>
          <w:rFonts w:ascii="Times New Roman" w:eastAsia="黑体" w:hAnsi="Times New Roman" w:cs="Times New Roman"/>
          <w:sz w:val="32"/>
          <w:szCs w:val="28"/>
        </w:rPr>
        <w:lastRenderedPageBreak/>
        <w:t>附件</w:t>
      </w:r>
      <w:r w:rsidRPr="00856FEF">
        <w:rPr>
          <w:rFonts w:ascii="Times New Roman" w:eastAsia="黑体" w:hAnsi="Times New Roman" w:cs="Times New Roman"/>
          <w:sz w:val="32"/>
          <w:szCs w:val="28"/>
        </w:rPr>
        <w:t>6</w:t>
      </w:r>
    </w:p>
    <w:p w14:paraId="6BCFD416" w14:textId="77777777" w:rsidR="000C72FE" w:rsidRPr="00856FEF" w:rsidRDefault="000C72FE" w:rsidP="000C72FE">
      <w:pPr>
        <w:spacing w:line="500" w:lineRule="exact"/>
        <w:jc w:val="center"/>
        <w:rPr>
          <w:rFonts w:ascii="方正小标宋简体" w:eastAsia="方正小标宋简体" w:hAnsi="Times New Roman" w:cs="Times New Roman"/>
          <w:sz w:val="40"/>
          <w:szCs w:val="44"/>
        </w:rPr>
      </w:pPr>
      <w:r w:rsidRPr="00856FEF">
        <w:rPr>
          <w:rFonts w:ascii="方正小标宋简体" w:eastAsia="方正小标宋简体" w:hAnsi="Times New Roman" w:cs="Times New Roman" w:hint="eastAsia"/>
          <w:sz w:val="40"/>
          <w:szCs w:val="44"/>
        </w:rPr>
        <w:t>中国水产学会团体标准函审结论表</w:t>
      </w:r>
    </w:p>
    <w:p w14:paraId="1F0849D4" w14:textId="77777777" w:rsidR="000C72FE" w:rsidRDefault="000C72FE" w:rsidP="000C72FE">
      <w:pPr>
        <w:spacing w:line="500" w:lineRule="exact"/>
        <w:rPr>
          <w:rFonts w:ascii="Times New Roman" w:eastAsia="宋体" w:hAnsi="Times New Roman" w:cs="Times New Roman"/>
          <w:sz w:val="28"/>
          <w:szCs w:val="28"/>
        </w:rPr>
      </w:pPr>
    </w:p>
    <w:tbl>
      <w:tblPr>
        <w:tblStyle w:val="a7"/>
        <w:tblW w:w="8522" w:type="dxa"/>
        <w:tblLayout w:type="fixed"/>
        <w:tblLook w:val="04A0" w:firstRow="1" w:lastRow="0" w:firstColumn="1" w:lastColumn="0" w:noHBand="0" w:noVBand="1"/>
      </w:tblPr>
      <w:tblGrid>
        <w:gridCol w:w="1809"/>
        <w:gridCol w:w="6713"/>
      </w:tblGrid>
      <w:tr w:rsidR="000C72FE" w14:paraId="256A0F20" w14:textId="77777777" w:rsidTr="000C72FE">
        <w:tc>
          <w:tcPr>
            <w:tcW w:w="1809" w:type="dxa"/>
          </w:tcPr>
          <w:p w14:paraId="1C050AFB"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标准名称</w:t>
            </w:r>
          </w:p>
        </w:tc>
        <w:tc>
          <w:tcPr>
            <w:tcW w:w="6713" w:type="dxa"/>
          </w:tcPr>
          <w:p w14:paraId="0883052C" w14:textId="77777777" w:rsidR="000C72FE" w:rsidRDefault="000C72FE" w:rsidP="000C72FE">
            <w:pPr>
              <w:spacing w:line="500" w:lineRule="exact"/>
              <w:rPr>
                <w:rFonts w:ascii="Times New Roman" w:eastAsia="宋体" w:hAnsi="Times New Roman"/>
                <w:sz w:val="28"/>
                <w:szCs w:val="28"/>
              </w:rPr>
            </w:pPr>
          </w:p>
        </w:tc>
      </w:tr>
      <w:tr w:rsidR="000C72FE" w14:paraId="29AE35E4" w14:textId="77777777" w:rsidTr="000C72FE">
        <w:tc>
          <w:tcPr>
            <w:tcW w:w="1809" w:type="dxa"/>
          </w:tcPr>
          <w:p w14:paraId="70D3038E"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编写单位</w:t>
            </w:r>
          </w:p>
        </w:tc>
        <w:tc>
          <w:tcPr>
            <w:tcW w:w="6713" w:type="dxa"/>
          </w:tcPr>
          <w:p w14:paraId="6A3C62FB" w14:textId="77777777" w:rsidR="000C72FE" w:rsidRDefault="000C72FE" w:rsidP="000C72FE">
            <w:pPr>
              <w:spacing w:line="500" w:lineRule="exact"/>
              <w:rPr>
                <w:rFonts w:ascii="Times New Roman" w:eastAsia="宋体" w:hAnsi="Times New Roman"/>
                <w:sz w:val="28"/>
                <w:szCs w:val="28"/>
              </w:rPr>
            </w:pPr>
          </w:p>
        </w:tc>
      </w:tr>
      <w:tr w:rsidR="000C72FE" w14:paraId="4A7C647A" w14:textId="77777777" w:rsidTr="000C72FE">
        <w:tc>
          <w:tcPr>
            <w:tcW w:w="1809" w:type="dxa"/>
          </w:tcPr>
          <w:p w14:paraId="1B56253A"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主要编写人</w:t>
            </w:r>
          </w:p>
        </w:tc>
        <w:tc>
          <w:tcPr>
            <w:tcW w:w="6713" w:type="dxa"/>
          </w:tcPr>
          <w:p w14:paraId="52DEDACA" w14:textId="77777777" w:rsidR="000C72FE" w:rsidRDefault="000C72FE" w:rsidP="000C72FE">
            <w:pPr>
              <w:spacing w:line="500" w:lineRule="exact"/>
              <w:rPr>
                <w:rFonts w:ascii="Times New Roman" w:eastAsia="宋体" w:hAnsi="Times New Roman"/>
                <w:sz w:val="28"/>
                <w:szCs w:val="28"/>
              </w:rPr>
            </w:pPr>
          </w:p>
        </w:tc>
      </w:tr>
      <w:tr w:rsidR="000C72FE" w14:paraId="57A6DDD3" w14:textId="77777777" w:rsidTr="000C72FE">
        <w:tc>
          <w:tcPr>
            <w:tcW w:w="1809" w:type="dxa"/>
          </w:tcPr>
          <w:p w14:paraId="21278825"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函审时间</w:t>
            </w:r>
          </w:p>
        </w:tc>
        <w:tc>
          <w:tcPr>
            <w:tcW w:w="6713" w:type="dxa"/>
          </w:tcPr>
          <w:p w14:paraId="049EB588"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发出日期：</w:t>
            </w:r>
            <w:r>
              <w:rPr>
                <w:rFonts w:ascii="Times New Roman" w:eastAsia="宋体" w:hAnsi="Times New Roman"/>
                <w:sz w:val="28"/>
                <w:szCs w:val="28"/>
              </w:rPr>
              <w:t xml:space="preserve">            </w:t>
            </w:r>
            <w:r>
              <w:rPr>
                <w:rFonts w:ascii="Times New Roman" w:eastAsia="宋体" w:hAnsi="Times New Roman"/>
                <w:sz w:val="28"/>
                <w:szCs w:val="28"/>
              </w:rPr>
              <w:t>截止日期：</w:t>
            </w:r>
          </w:p>
        </w:tc>
      </w:tr>
      <w:tr w:rsidR="000C72FE" w14:paraId="0C45A0A6" w14:textId="77777777" w:rsidTr="000C72FE">
        <w:tc>
          <w:tcPr>
            <w:tcW w:w="1809" w:type="dxa"/>
            <w:vAlign w:val="center"/>
          </w:tcPr>
          <w:p w14:paraId="3798C311"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回函情况</w:t>
            </w:r>
          </w:p>
        </w:tc>
        <w:tc>
          <w:tcPr>
            <w:tcW w:w="6713" w:type="dxa"/>
          </w:tcPr>
          <w:p w14:paraId="7A802DBA"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函审单总数：</w:t>
            </w:r>
            <w:r>
              <w:rPr>
                <w:rFonts w:ascii="Times New Roman" w:eastAsia="宋体" w:hAnsi="Times New Roman"/>
                <w:sz w:val="28"/>
                <w:szCs w:val="28"/>
              </w:rPr>
              <w:t xml:space="preserve">      </w:t>
            </w:r>
            <w:r>
              <w:rPr>
                <w:rFonts w:ascii="Times New Roman" w:eastAsia="宋体" w:hAnsi="Times New Roman"/>
                <w:sz w:val="28"/>
                <w:szCs w:val="28"/>
              </w:rPr>
              <w:t>份</w:t>
            </w:r>
          </w:p>
          <w:p w14:paraId="22672E82"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赞成：</w:t>
            </w:r>
            <w:r>
              <w:rPr>
                <w:rFonts w:ascii="Times New Roman" w:eastAsia="宋体" w:hAnsi="Times New Roman"/>
                <w:sz w:val="28"/>
                <w:szCs w:val="28"/>
              </w:rPr>
              <w:t xml:space="preserve">      </w:t>
            </w:r>
            <w:r>
              <w:rPr>
                <w:rFonts w:ascii="Times New Roman" w:eastAsia="宋体" w:hAnsi="Times New Roman"/>
                <w:sz w:val="28"/>
                <w:szCs w:val="28"/>
              </w:rPr>
              <w:t>份</w:t>
            </w:r>
          </w:p>
          <w:p w14:paraId="6B700777"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赞成，有意见或建议：</w:t>
            </w:r>
            <w:r>
              <w:rPr>
                <w:rFonts w:ascii="Times New Roman" w:eastAsia="宋体" w:hAnsi="Times New Roman"/>
                <w:sz w:val="28"/>
                <w:szCs w:val="28"/>
              </w:rPr>
              <w:t xml:space="preserve">      </w:t>
            </w:r>
            <w:r>
              <w:rPr>
                <w:rFonts w:ascii="Times New Roman" w:eastAsia="宋体" w:hAnsi="Times New Roman"/>
                <w:sz w:val="28"/>
                <w:szCs w:val="28"/>
              </w:rPr>
              <w:t>份</w:t>
            </w:r>
          </w:p>
          <w:p w14:paraId="43DB630E"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不赞成，如采纳意见改为赞成：</w:t>
            </w:r>
            <w:r>
              <w:rPr>
                <w:rFonts w:ascii="Times New Roman" w:eastAsia="宋体" w:hAnsi="Times New Roman"/>
                <w:sz w:val="28"/>
                <w:szCs w:val="28"/>
              </w:rPr>
              <w:t xml:space="preserve">      </w:t>
            </w:r>
            <w:r>
              <w:rPr>
                <w:rFonts w:ascii="Times New Roman" w:eastAsia="宋体" w:hAnsi="Times New Roman"/>
                <w:sz w:val="28"/>
                <w:szCs w:val="28"/>
              </w:rPr>
              <w:t>份</w:t>
            </w:r>
          </w:p>
          <w:p w14:paraId="5273EF9E"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不赞成：</w:t>
            </w:r>
            <w:r>
              <w:rPr>
                <w:rFonts w:ascii="Times New Roman" w:eastAsia="宋体" w:hAnsi="Times New Roman"/>
                <w:sz w:val="28"/>
                <w:szCs w:val="28"/>
              </w:rPr>
              <w:t xml:space="preserve">      </w:t>
            </w:r>
            <w:r>
              <w:rPr>
                <w:rFonts w:ascii="Times New Roman" w:eastAsia="宋体" w:hAnsi="Times New Roman"/>
                <w:sz w:val="28"/>
                <w:szCs w:val="28"/>
              </w:rPr>
              <w:t>份</w:t>
            </w:r>
          </w:p>
          <w:p w14:paraId="44BC70F1"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未复函：</w:t>
            </w:r>
            <w:r>
              <w:rPr>
                <w:rFonts w:ascii="Times New Roman" w:eastAsia="宋体" w:hAnsi="Times New Roman"/>
                <w:sz w:val="28"/>
                <w:szCs w:val="28"/>
              </w:rPr>
              <w:t xml:space="preserve">      </w:t>
            </w:r>
            <w:r>
              <w:rPr>
                <w:rFonts w:ascii="Times New Roman" w:eastAsia="宋体" w:hAnsi="Times New Roman"/>
                <w:sz w:val="28"/>
                <w:szCs w:val="28"/>
              </w:rPr>
              <w:t>份</w:t>
            </w:r>
          </w:p>
        </w:tc>
      </w:tr>
      <w:tr w:rsidR="000C72FE" w14:paraId="38BE9F74" w14:textId="77777777" w:rsidTr="000C72FE">
        <w:tc>
          <w:tcPr>
            <w:tcW w:w="8522" w:type="dxa"/>
            <w:gridSpan w:val="2"/>
          </w:tcPr>
          <w:p w14:paraId="6630C4A3"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函审结论：</w:t>
            </w:r>
          </w:p>
          <w:p w14:paraId="77F4943A" w14:textId="77777777" w:rsidR="000C72FE" w:rsidRDefault="000C72FE" w:rsidP="000C72FE">
            <w:pPr>
              <w:spacing w:line="500" w:lineRule="exact"/>
              <w:rPr>
                <w:rFonts w:ascii="Times New Roman" w:eastAsia="宋体" w:hAnsi="Times New Roman"/>
                <w:sz w:val="28"/>
                <w:szCs w:val="28"/>
              </w:rPr>
            </w:pPr>
          </w:p>
          <w:p w14:paraId="7CE76E4D" w14:textId="77777777" w:rsidR="000C72FE" w:rsidRDefault="000C72FE" w:rsidP="000C72FE">
            <w:pPr>
              <w:spacing w:line="500" w:lineRule="exact"/>
              <w:rPr>
                <w:rFonts w:ascii="Times New Roman" w:eastAsia="宋体" w:hAnsi="Times New Roman"/>
                <w:sz w:val="28"/>
                <w:szCs w:val="28"/>
              </w:rPr>
            </w:pPr>
          </w:p>
          <w:p w14:paraId="557F7C47" w14:textId="77777777" w:rsidR="000C72FE" w:rsidRDefault="000C72FE" w:rsidP="000C72FE">
            <w:pPr>
              <w:spacing w:line="500" w:lineRule="exact"/>
              <w:rPr>
                <w:rFonts w:ascii="Times New Roman" w:eastAsia="宋体" w:hAnsi="Times New Roman"/>
                <w:sz w:val="28"/>
                <w:szCs w:val="28"/>
              </w:rPr>
            </w:pPr>
          </w:p>
          <w:p w14:paraId="16CF96D2" w14:textId="77777777" w:rsidR="000C72FE" w:rsidRDefault="000C72FE" w:rsidP="000C72FE">
            <w:pPr>
              <w:spacing w:line="500" w:lineRule="exact"/>
              <w:rPr>
                <w:rFonts w:ascii="Times New Roman" w:eastAsia="宋体" w:hAnsi="Times New Roman"/>
                <w:sz w:val="28"/>
                <w:szCs w:val="28"/>
              </w:rPr>
            </w:pPr>
          </w:p>
          <w:p w14:paraId="34D9C6C3" w14:textId="77777777" w:rsidR="000C72FE" w:rsidRDefault="000C72FE" w:rsidP="000C72FE">
            <w:pPr>
              <w:spacing w:line="500" w:lineRule="exact"/>
              <w:rPr>
                <w:rFonts w:ascii="Times New Roman" w:eastAsia="宋体" w:hAnsi="Times New Roman"/>
                <w:sz w:val="28"/>
                <w:szCs w:val="28"/>
              </w:rPr>
            </w:pPr>
          </w:p>
          <w:p w14:paraId="21AB03D4" w14:textId="77777777" w:rsidR="000C72FE" w:rsidRDefault="000C72FE" w:rsidP="000C72FE">
            <w:pPr>
              <w:spacing w:line="500" w:lineRule="exact"/>
              <w:rPr>
                <w:rFonts w:ascii="Times New Roman" w:eastAsia="宋体" w:hAnsi="Times New Roman"/>
                <w:sz w:val="28"/>
                <w:szCs w:val="28"/>
              </w:rPr>
            </w:pPr>
          </w:p>
        </w:tc>
      </w:tr>
      <w:tr w:rsidR="000C72FE" w14:paraId="30E4B55D" w14:textId="77777777" w:rsidTr="000C72FE">
        <w:tc>
          <w:tcPr>
            <w:tcW w:w="8522" w:type="dxa"/>
            <w:gridSpan w:val="2"/>
          </w:tcPr>
          <w:p w14:paraId="03F7EAE7" w14:textId="77777777" w:rsidR="000C72FE" w:rsidRDefault="000C72FE" w:rsidP="000C72FE">
            <w:pPr>
              <w:spacing w:line="500" w:lineRule="exact"/>
              <w:rPr>
                <w:rFonts w:ascii="Times New Roman" w:eastAsia="宋体" w:hAnsi="Times New Roman"/>
                <w:sz w:val="28"/>
                <w:szCs w:val="28"/>
              </w:rPr>
            </w:pPr>
          </w:p>
          <w:p w14:paraId="58FB5783"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学会（盖章）</w:t>
            </w:r>
          </w:p>
          <w:p w14:paraId="3D593440" w14:textId="77777777" w:rsidR="000C72FE" w:rsidRDefault="000C72FE" w:rsidP="000C72FE">
            <w:pPr>
              <w:spacing w:line="500" w:lineRule="exact"/>
              <w:rPr>
                <w:rFonts w:ascii="Times New Roman" w:eastAsia="宋体" w:hAnsi="Times New Roman"/>
                <w:sz w:val="28"/>
                <w:szCs w:val="28"/>
              </w:rPr>
            </w:pPr>
          </w:p>
          <w:p w14:paraId="2236582A"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学会经办人（签名）：</w:t>
            </w:r>
            <w:r>
              <w:rPr>
                <w:rFonts w:ascii="Times New Roman" w:eastAsia="宋体" w:hAnsi="Times New Roman"/>
                <w:sz w:val="28"/>
                <w:szCs w:val="28"/>
              </w:rPr>
              <w:t xml:space="preserve">         </w:t>
            </w:r>
            <w:r>
              <w:rPr>
                <w:rFonts w:ascii="Times New Roman" w:eastAsia="宋体" w:hAnsi="Times New Roman" w:hint="eastAsia"/>
                <w:sz w:val="28"/>
                <w:szCs w:val="28"/>
              </w:rPr>
              <w:t>函审专家组组长</w:t>
            </w:r>
            <w:r>
              <w:rPr>
                <w:rFonts w:ascii="Times New Roman" w:eastAsia="宋体" w:hAnsi="Times New Roman"/>
                <w:sz w:val="28"/>
                <w:szCs w:val="28"/>
              </w:rPr>
              <w:t>（签名）：</w:t>
            </w:r>
          </w:p>
          <w:p w14:paraId="19E0FFBA" w14:textId="77777777" w:rsidR="000C72FE" w:rsidRDefault="000C72FE" w:rsidP="000C72FE">
            <w:pPr>
              <w:spacing w:line="500" w:lineRule="exact"/>
              <w:rPr>
                <w:rFonts w:ascii="Times New Roman" w:eastAsia="宋体" w:hAnsi="Times New Roman"/>
                <w:sz w:val="28"/>
                <w:szCs w:val="28"/>
              </w:rPr>
            </w:pPr>
          </w:p>
          <w:p w14:paraId="67BF4C73"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 xml:space="preserve">            </w:t>
            </w:r>
            <w:r>
              <w:rPr>
                <w:rFonts w:ascii="Times New Roman" w:eastAsia="宋体" w:hAnsi="Times New Roman"/>
                <w:sz w:val="28"/>
                <w:szCs w:val="28"/>
              </w:rPr>
              <w:t>年</w:t>
            </w:r>
            <w:r>
              <w:rPr>
                <w:rFonts w:ascii="Times New Roman" w:eastAsia="宋体" w:hAnsi="Times New Roman"/>
                <w:sz w:val="28"/>
                <w:szCs w:val="28"/>
              </w:rPr>
              <w:t xml:space="preserve">    </w:t>
            </w:r>
            <w:r>
              <w:rPr>
                <w:rFonts w:ascii="Times New Roman" w:eastAsia="宋体" w:hAnsi="Times New Roman"/>
                <w:sz w:val="28"/>
                <w:szCs w:val="28"/>
              </w:rPr>
              <w:t>月</w:t>
            </w:r>
            <w:r>
              <w:rPr>
                <w:rFonts w:ascii="Times New Roman" w:eastAsia="宋体" w:hAnsi="Times New Roman"/>
                <w:sz w:val="28"/>
                <w:szCs w:val="28"/>
              </w:rPr>
              <w:t xml:space="preserve">   </w:t>
            </w:r>
            <w:r>
              <w:rPr>
                <w:rFonts w:ascii="Times New Roman" w:eastAsia="宋体" w:hAnsi="Times New Roman"/>
                <w:sz w:val="28"/>
                <w:szCs w:val="28"/>
              </w:rPr>
              <w:t>日</w:t>
            </w:r>
            <w:r>
              <w:rPr>
                <w:rFonts w:ascii="Times New Roman" w:eastAsia="宋体" w:hAnsi="Times New Roman"/>
                <w:sz w:val="28"/>
                <w:szCs w:val="28"/>
              </w:rPr>
              <w:t xml:space="preserve">                </w:t>
            </w:r>
            <w:r>
              <w:rPr>
                <w:rFonts w:ascii="Times New Roman" w:eastAsia="宋体" w:hAnsi="Times New Roman"/>
                <w:sz w:val="28"/>
                <w:szCs w:val="28"/>
              </w:rPr>
              <w:t>年</w:t>
            </w:r>
            <w:r>
              <w:rPr>
                <w:rFonts w:ascii="Times New Roman" w:eastAsia="宋体" w:hAnsi="Times New Roman"/>
                <w:sz w:val="28"/>
                <w:szCs w:val="28"/>
              </w:rPr>
              <w:t xml:space="preserve">    </w:t>
            </w:r>
            <w:r>
              <w:rPr>
                <w:rFonts w:ascii="Times New Roman" w:eastAsia="宋体" w:hAnsi="Times New Roman"/>
                <w:sz w:val="28"/>
                <w:szCs w:val="28"/>
              </w:rPr>
              <w:t>月</w:t>
            </w:r>
            <w:r>
              <w:rPr>
                <w:rFonts w:ascii="Times New Roman" w:eastAsia="宋体" w:hAnsi="Times New Roman"/>
                <w:sz w:val="28"/>
                <w:szCs w:val="28"/>
              </w:rPr>
              <w:t xml:space="preserve">    </w:t>
            </w:r>
            <w:r>
              <w:rPr>
                <w:rFonts w:ascii="Times New Roman" w:eastAsia="宋体" w:hAnsi="Times New Roman"/>
                <w:sz w:val="28"/>
                <w:szCs w:val="28"/>
              </w:rPr>
              <w:t>日</w:t>
            </w:r>
          </w:p>
        </w:tc>
      </w:tr>
    </w:tbl>
    <w:p w14:paraId="510E859A" w14:textId="77777777" w:rsidR="000C72FE" w:rsidRDefault="000C72FE" w:rsidP="000C72FE">
      <w:pPr>
        <w:spacing w:line="500" w:lineRule="exact"/>
        <w:rPr>
          <w:rFonts w:ascii="Times New Roman" w:eastAsia="宋体" w:hAnsi="Times New Roman" w:cs="Times New Roman"/>
          <w:sz w:val="28"/>
          <w:szCs w:val="28"/>
        </w:rPr>
      </w:pPr>
    </w:p>
    <w:p w14:paraId="35285676" w14:textId="06046104" w:rsidR="000C72FE" w:rsidRPr="00856FEF" w:rsidRDefault="000C72FE" w:rsidP="000C72FE">
      <w:pPr>
        <w:spacing w:line="500" w:lineRule="exact"/>
        <w:rPr>
          <w:rFonts w:ascii="Times New Roman" w:eastAsia="黑体" w:hAnsi="Times New Roman" w:cs="Times New Roman"/>
          <w:sz w:val="32"/>
          <w:szCs w:val="28"/>
        </w:rPr>
      </w:pPr>
      <w:r w:rsidRPr="00856FEF">
        <w:rPr>
          <w:rFonts w:ascii="Times New Roman" w:eastAsia="黑体" w:hAnsi="Times New Roman" w:cs="Times New Roman"/>
          <w:sz w:val="32"/>
          <w:szCs w:val="28"/>
        </w:rPr>
        <w:lastRenderedPageBreak/>
        <w:t>附件</w:t>
      </w:r>
      <w:r w:rsidRPr="00856FEF">
        <w:rPr>
          <w:rFonts w:ascii="Times New Roman" w:eastAsia="黑体" w:hAnsi="Times New Roman" w:cs="Times New Roman"/>
          <w:sz w:val="32"/>
          <w:szCs w:val="28"/>
        </w:rPr>
        <w:t>7</w:t>
      </w:r>
    </w:p>
    <w:p w14:paraId="6789CDD3" w14:textId="77777777" w:rsidR="000C72FE" w:rsidRPr="00856FEF" w:rsidRDefault="000C72FE" w:rsidP="000C72FE">
      <w:pPr>
        <w:widowControl/>
        <w:shd w:val="clear" w:color="auto" w:fill="FFFFFF"/>
        <w:spacing w:line="500" w:lineRule="exact"/>
        <w:jc w:val="center"/>
        <w:rPr>
          <w:rFonts w:ascii="方正小标宋简体" w:eastAsia="方正小标宋简体" w:hAnsi="Times New Roman" w:cs="Times New Roman"/>
          <w:bCs/>
          <w:kern w:val="0"/>
          <w:sz w:val="40"/>
          <w:szCs w:val="44"/>
        </w:rPr>
      </w:pPr>
      <w:r w:rsidRPr="00856FEF">
        <w:rPr>
          <w:rFonts w:ascii="方正小标宋简体" w:eastAsia="方正小标宋简体" w:hAnsi="Times New Roman" w:cs="Times New Roman" w:hint="eastAsia"/>
          <w:sz w:val="40"/>
          <w:szCs w:val="44"/>
        </w:rPr>
        <w:t>中国水产学会团体</w:t>
      </w:r>
      <w:r w:rsidRPr="00856FEF">
        <w:rPr>
          <w:rFonts w:ascii="方正小标宋简体" w:eastAsia="方正小标宋简体" w:hAnsi="Times New Roman" w:cs="Times New Roman" w:hint="eastAsia"/>
          <w:bCs/>
          <w:kern w:val="0"/>
          <w:sz w:val="40"/>
          <w:szCs w:val="44"/>
        </w:rPr>
        <w:t>标准复审申请表</w:t>
      </w:r>
    </w:p>
    <w:p w14:paraId="2CA9F324" w14:textId="77777777" w:rsidR="000C72FE" w:rsidRDefault="000C72FE" w:rsidP="000C72FE">
      <w:pPr>
        <w:widowControl/>
        <w:shd w:val="clear" w:color="auto" w:fill="FFFFFF"/>
        <w:spacing w:line="500" w:lineRule="exact"/>
        <w:jc w:val="center"/>
        <w:rPr>
          <w:rFonts w:ascii="Times New Roman" w:eastAsia="宋体" w:hAnsi="Times New Roman" w:cs="Times New Roman"/>
          <w:kern w:val="0"/>
          <w:szCs w:val="21"/>
        </w:rPr>
      </w:pPr>
    </w:p>
    <w:tbl>
      <w:tblPr>
        <w:tblW w:w="8542" w:type="dxa"/>
        <w:jc w:val="center"/>
        <w:tblLayout w:type="fixed"/>
        <w:tblCellMar>
          <w:left w:w="0" w:type="dxa"/>
          <w:right w:w="0" w:type="dxa"/>
        </w:tblCellMar>
        <w:tblLook w:val="04A0" w:firstRow="1" w:lastRow="0" w:firstColumn="1" w:lastColumn="0" w:noHBand="0" w:noVBand="1"/>
      </w:tblPr>
      <w:tblGrid>
        <w:gridCol w:w="1704"/>
        <w:gridCol w:w="6838"/>
      </w:tblGrid>
      <w:tr w:rsidR="000C72FE" w14:paraId="35924786" w14:textId="77777777" w:rsidTr="000C72FE">
        <w:trPr>
          <w:trHeight w:val="770"/>
          <w:jc w:val="center"/>
        </w:trPr>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E17D9A"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标准名称</w:t>
            </w:r>
          </w:p>
        </w:tc>
        <w:tc>
          <w:tcPr>
            <w:tcW w:w="6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9C4865"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 </w:t>
            </w:r>
          </w:p>
        </w:tc>
      </w:tr>
      <w:tr w:rsidR="000C72FE" w14:paraId="5C585B74" w14:textId="77777777" w:rsidTr="000C72FE">
        <w:trPr>
          <w:trHeight w:val="537"/>
          <w:jc w:val="center"/>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CEAAD5"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编写组</w:t>
            </w:r>
          </w:p>
          <w:p w14:paraId="5E7C8E56"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名称</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6D54BA"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 </w:t>
            </w:r>
          </w:p>
        </w:tc>
      </w:tr>
      <w:tr w:rsidR="000C72FE" w14:paraId="41645570" w14:textId="77777777" w:rsidTr="000C72FE">
        <w:trPr>
          <w:trHeight w:val="2667"/>
          <w:jc w:val="center"/>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B962F5"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申请人</w:t>
            </w:r>
          </w:p>
          <w:p w14:paraId="17162779"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（单位）</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F517F6" w14:textId="77777777" w:rsidR="000C72FE" w:rsidRDefault="000C72FE" w:rsidP="000C72FE">
            <w:pPr>
              <w:widowControl/>
              <w:spacing w:line="500" w:lineRule="exact"/>
              <w:ind w:firstLineChars="500" w:firstLine="1400"/>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签字：</w:t>
            </w:r>
          </w:p>
          <w:p w14:paraId="20A50B64" w14:textId="77777777" w:rsidR="000C72FE" w:rsidRDefault="000C72FE" w:rsidP="000C72FE">
            <w:pPr>
              <w:widowControl/>
              <w:spacing w:line="500" w:lineRule="exact"/>
              <w:ind w:firstLineChars="500" w:firstLine="1400"/>
              <w:rPr>
                <w:rFonts w:ascii="Times New Roman" w:eastAsia="宋体" w:hAnsi="Times New Roman" w:cs="Times New Roman"/>
                <w:kern w:val="0"/>
                <w:sz w:val="28"/>
                <w:szCs w:val="28"/>
              </w:rPr>
            </w:pPr>
            <w:r>
              <w:rPr>
                <w:rFonts w:ascii="Times New Roman" w:eastAsia="宋体" w:hAnsi="Times New Roman" w:cs="Times New Roman"/>
                <w:kern w:val="0"/>
                <w:sz w:val="28"/>
                <w:szCs w:val="28"/>
              </w:rPr>
              <w:t>盖章：</w:t>
            </w:r>
          </w:p>
          <w:p w14:paraId="76B2B8B1" w14:textId="77777777" w:rsidR="000C72FE" w:rsidRDefault="000C72FE" w:rsidP="000C72FE">
            <w:pPr>
              <w:widowControl/>
              <w:spacing w:line="500" w:lineRule="exact"/>
              <w:ind w:firstLineChars="900" w:firstLine="2520"/>
              <w:rPr>
                <w:rFonts w:ascii="Times New Roman" w:eastAsia="宋体" w:hAnsi="Times New Roman" w:cs="Times New Roman"/>
                <w:kern w:val="0"/>
                <w:sz w:val="28"/>
                <w:szCs w:val="28"/>
              </w:rPr>
            </w:pPr>
            <w:r>
              <w:rPr>
                <w:rFonts w:ascii="Times New Roman" w:eastAsia="宋体" w:hAnsi="Times New Roman" w:cs="Times New Roman"/>
                <w:kern w:val="0"/>
                <w:sz w:val="28"/>
                <w:szCs w:val="28"/>
              </w:rPr>
              <w:t>年</w:t>
            </w:r>
            <w:r>
              <w:rPr>
                <w:rFonts w:ascii="Times New Roman" w:eastAsia="宋体" w:hAnsi="Times New Roman" w:cs="Times New Roman"/>
                <w:kern w:val="0"/>
                <w:sz w:val="28"/>
                <w:szCs w:val="28"/>
              </w:rPr>
              <w:t xml:space="preserve">    </w:t>
            </w:r>
            <w:r>
              <w:rPr>
                <w:rFonts w:ascii="Times New Roman" w:eastAsia="宋体" w:hAnsi="Times New Roman" w:cs="Times New Roman"/>
                <w:kern w:val="0"/>
                <w:sz w:val="28"/>
                <w:szCs w:val="28"/>
              </w:rPr>
              <w:t>月</w:t>
            </w:r>
            <w:r>
              <w:rPr>
                <w:rFonts w:ascii="Times New Roman" w:eastAsia="宋体" w:hAnsi="Times New Roman" w:cs="Times New Roman"/>
                <w:kern w:val="0"/>
                <w:sz w:val="28"/>
                <w:szCs w:val="28"/>
              </w:rPr>
              <w:t xml:space="preserve">    </w:t>
            </w:r>
            <w:r>
              <w:rPr>
                <w:rFonts w:ascii="Times New Roman" w:eastAsia="宋体" w:hAnsi="Times New Roman" w:cs="Times New Roman"/>
                <w:kern w:val="0"/>
                <w:sz w:val="28"/>
                <w:szCs w:val="28"/>
              </w:rPr>
              <w:t>日</w:t>
            </w:r>
          </w:p>
        </w:tc>
      </w:tr>
      <w:tr w:rsidR="000C72FE" w14:paraId="0CF0F1D5" w14:textId="77777777" w:rsidTr="000C72FE">
        <w:trPr>
          <w:trHeight w:val="2623"/>
          <w:jc w:val="center"/>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2E7C55"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申请原因</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64B022"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44C5C75E"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727E31C5"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6E483D7D"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646BC60A"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1599618D"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384011A0" w14:textId="77777777" w:rsidR="000C72FE" w:rsidRDefault="000C72FE" w:rsidP="000C72FE">
            <w:pPr>
              <w:widowControl/>
              <w:spacing w:line="500" w:lineRule="exact"/>
              <w:rPr>
                <w:rFonts w:ascii="Times New Roman" w:eastAsia="宋体" w:hAnsi="Times New Roman" w:cs="Times New Roman"/>
                <w:kern w:val="0"/>
                <w:sz w:val="28"/>
                <w:szCs w:val="28"/>
              </w:rPr>
            </w:pPr>
            <w:r>
              <w:rPr>
                <w:rFonts w:ascii="Times New Roman" w:eastAsia="宋体" w:hAnsi="Times New Roman" w:cs="Times New Roman"/>
                <w:kern w:val="0"/>
                <w:sz w:val="28"/>
                <w:szCs w:val="28"/>
              </w:rPr>
              <w:t> </w:t>
            </w:r>
          </w:p>
        </w:tc>
      </w:tr>
      <w:tr w:rsidR="000C72FE" w14:paraId="5B27A39B" w14:textId="77777777" w:rsidTr="000C72FE">
        <w:trPr>
          <w:trHeight w:val="2623"/>
          <w:jc w:val="center"/>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7A2F87"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 </w:t>
            </w:r>
          </w:p>
          <w:p w14:paraId="747E1BE4"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 </w:t>
            </w:r>
          </w:p>
          <w:p w14:paraId="2500EF78"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使用简况</w:t>
            </w:r>
          </w:p>
          <w:p w14:paraId="2FEF88F7"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 </w:t>
            </w:r>
          </w:p>
          <w:p w14:paraId="13663251"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 </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A504F2"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1FBBA89C"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7D402356"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2098A310"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1AB46A5E"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16614B8D" w14:textId="77777777" w:rsidR="000C72FE" w:rsidRDefault="000C72FE" w:rsidP="000C72FE">
            <w:pPr>
              <w:widowControl/>
              <w:spacing w:line="500" w:lineRule="exact"/>
              <w:jc w:val="center"/>
              <w:rPr>
                <w:rFonts w:ascii="Times New Roman" w:eastAsia="宋体" w:hAnsi="Times New Roman" w:cs="Times New Roman"/>
                <w:kern w:val="0"/>
                <w:sz w:val="28"/>
                <w:szCs w:val="28"/>
              </w:rPr>
            </w:pPr>
          </w:p>
          <w:p w14:paraId="2D9C2AED" w14:textId="77777777" w:rsidR="000C72FE" w:rsidRDefault="000C72FE" w:rsidP="000C72FE">
            <w:pPr>
              <w:widowControl/>
              <w:spacing w:line="5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 </w:t>
            </w:r>
          </w:p>
        </w:tc>
      </w:tr>
    </w:tbl>
    <w:p w14:paraId="1ABC6586" w14:textId="77777777" w:rsidR="000C72FE" w:rsidRDefault="000C72FE" w:rsidP="000C72FE">
      <w:pPr>
        <w:spacing w:line="500" w:lineRule="exact"/>
        <w:rPr>
          <w:rFonts w:ascii="Times New Roman" w:eastAsia="宋体" w:hAnsi="Times New Roman" w:cs="Times New Roman"/>
          <w:sz w:val="28"/>
          <w:szCs w:val="28"/>
        </w:rPr>
      </w:pPr>
    </w:p>
    <w:p w14:paraId="488F94F4" w14:textId="5870D0D3" w:rsidR="000C72FE" w:rsidRPr="00856FEF" w:rsidRDefault="000C72FE" w:rsidP="000C72FE">
      <w:pPr>
        <w:spacing w:line="500" w:lineRule="exact"/>
        <w:rPr>
          <w:rFonts w:ascii="Times New Roman" w:eastAsia="黑体" w:hAnsi="Times New Roman" w:cs="Times New Roman"/>
          <w:sz w:val="32"/>
          <w:szCs w:val="28"/>
        </w:rPr>
      </w:pPr>
      <w:r w:rsidRPr="00856FEF">
        <w:rPr>
          <w:rFonts w:ascii="Times New Roman" w:eastAsia="黑体" w:hAnsi="Times New Roman" w:cs="Times New Roman"/>
          <w:sz w:val="32"/>
          <w:szCs w:val="28"/>
        </w:rPr>
        <w:lastRenderedPageBreak/>
        <w:t>附件</w:t>
      </w:r>
      <w:r w:rsidRPr="00856FEF">
        <w:rPr>
          <w:rFonts w:ascii="Times New Roman" w:eastAsia="黑体" w:hAnsi="Times New Roman" w:cs="Times New Roman"/>
          <w:sz w:val="32"/>
          <w:szCs w:val="28"/>
        </w:rPr>
        <w:t>8</w:t>
      </w:r>
    </w:p>
    <w:p w14:paraId="47523539" w14:textId="77777777" w:rsidR="000C72FE" w:rsidRPr="00856FEF" w:rsidRDefault="000C72FE" w:rsidP="000C72FE">
      <w:pPr>
        <w:spacing w:line="500" w:lineRule="exact"/>
        <w:jc w:val="center"/>
        <w:rPr>
          <w:rFonts w:ascii="Times New Roman" w:eastAsia="方正小标宋简体" w:hAnsi="Times New Roman" w:cs="Times New Roman"/>
          <w:sz w:val="40"/>
          <w:szCs w:val="40"/>
        </w:rPr>
      </w:pPr>
      <w:r w:rsidRPr="00856FEF">
        <w:rPr>
          <w:rFonts w:ascii="Times New Roman" w:eastAsia="方正小标宋简体" w:hAnsi="Times New Roman" w:cs="Times New Roman"/>
          <w:sz w:val="40"/>
          <w:szCs w:val="40"/>
        </w:rPr>
        <w:t>中国水产学会团体标准复审结论表</w:t>
      </w:r>
    </w:p>
    <w:p w14:paraId="37D0AAB8" w14:textId="77777777" w:rsidR="000C72FE" w:rsidRDefault="000C72FE" w:rsidP="000C72FE">
      <w:pPr>
        <w:spacing w:line="500" w:lineRule="exact"/>
        <w:rPr>
          <w:rFonts w:ascii="Times New Roman" w:eastAsia="宋体" w:hAnsi="Times New Roman" w:cs="Times New Roman"/>
          <w:sz w:val="28"/>
          <w:szCs w:val="28"/>
        </w:rPr>
      </w:pPr>
    </w:p>
    <w:tbl>
      <w:tblPr>
        <w:tblStyle w:val="a7"/>
        <w:tblW w:w="8522" w:type="dxa"/>
        <w:tblLayout w:type="fixed"/>
        <w:tblLook w:val="04A0" w:firstRow="1" w:lastRow="0" w:firstColumn="1" w:lastColumn="0" w:noHBand="0" w:noVBand="1"/>
      </w:tblPr>
      <w:tblGrid>
        <w:gridCol w:w="1526"/>
        <w:gridCol w:w="6996"/>
      </w:tblGrid>
      <w:tr w:rsidR="000C72FE" w14:paraId="548B7553" w14:textId="77777777" w:rsidTr="000C72FE">
        <w:tc>
          <w:tcPr>
            <w:tcW w:w="1526" w:type="dxa"/>
          </w:tcPr>
          <w:p w14:paraId="5B32149B"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标准名称</w:t>
            </w:r>
          </w:p>
        </w:tc>
        <w:tc>
          <w:tcPr>
            <w:tcW w:w="6996" w:type="dxa"/>
          </w:tcPr>
          <w:p w14:paraId="2B4D6E41" w14:textId="77777777" w:rsidR="000C72FE" w:rsidRDefault="000C72FE" w:rsidP="000C72FE">
            <w:pPr>
              <w:spacing w:line="500" w:lineRule="exact"/>
              <w:jc w:val="center"/>
              <w:rPr>
                <w:rFonts w:ascii="Times New Roman" w:eastAsia="宋体" w:hAnsi="Times New Roman"/>
                <w:sz w:val="28"/>
                <w:szCs w:val="28"/>
              </w:rPr>
            </w:pPr>
          </w:p>
        </w:tc>
      </w:tr>
      <w:tr w:rsidR="000C72FE" w14:paraId="6408BD93" w14:textId="77777777" w:rsidTr="000C72FE">
        <w:tc>
          <w:tcPr>
            <w:tcW w:w="1526" w:type="dxa"/>
          </w:tcPr>
          <w:p w14:paraId="0520D676"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复审方式</w:t>
            </w:r>
          </w:p>
        </w:tc>
        <w:tc>
          <w:tcPr>
            <w:tcW w:w="6996" w:type="dxa"/>
          </w:tcPr>
          <w:p w14:paraId="57D01028"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会议审查</w:t>
            </w:r>
            <w:r>
              <w:rPr>
                <w:rFonts w:ascii="Times New Roman" w:eastAsia="宋体" w:hAnsi="Times New Roman"/>
                <w:sz w:val="44"/>
                <w:szCs w:val="28"/>
              </w:rPr>
              <w:t>□</w:t>
            </w:r>
            <w:r>
              <w:rPr>
                <w:rFonts w:ascii="Times New Roman" w:eastAsia="宋体" w:hAnsi="Times New Roman"/>
                <w:sz w:val="28"/>
                <w:szCs w:val="28"/>
              </w:rPr>
              <w:t xml:space="preserve">    </w:t>
            </w:r>
            <w:r>
              <w:rPr>
                <w:rFonts w:ascii="Times New Roman" w:eastAsia="宋体" w:hAnsi="Times New Roman"/>
                <w:sz w:val="28"/>
                <w:szCs w:val="28"/>
              </w:rPr>
              <w:t>函审</w:t>
            </w:r>
            <w:r>
              <w:rPr>
                <w:rFonts w:ascii="Times New Roman" w:eastAsia="宋体" w:hAnsi="Times New Roman"/>
                <w:sz w:val="44"/>
                <w:szCs w:val="28"/>
              </w:rPr>
              <w:t>□</w:t>
            </w:r>
          </w:p>
        </w:tc>
      </w:tr>
      <w:tr w:rsidR="000C72FE" w14:paraId="6D8C66D6" w14:textId="77777777" w:rsidTr="000C72FE">
        <w:tc>
          <w:tcPr>
            <w:tcW w:w="1526" w:type="dxa"/>
          </w:tcPr>
          <w:p w14:paraId="3E5D9196"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复审人员名单</w:t>
            </w:r>
          </w:p>
        </w:tc>
        <w:tc>
          <w:tcPr>
            <w:tcW w:w="6996" w:type="dxa"/>
          </w:tcPr>
          <w:p w14:paraId="26A6F186" w14:textId="77777777" w:rsidR="000C72FE" w:rsidRDefault="000C72FE" w:rsidP="000C72FE">
            <w:pPr>
              <w:spacing w:line="500" w:lineRule="exact"/>
              <w:jc w:val="center"/>
              <w:rPr>
                <w:rFonts w:ascii="Times New Roman" w:eastAsia="宋体" w:hAnsi="Times New Roman"/>
                <w:sz w:val="28"/>
                <w:szCs w:val="28"/>
              </w:rPr>
            </w:pPr>
          </w:p>
        </w:tc>
      </w:tr>
      <w:tr w:rsidR="000C72FE" w14:paraId="2A78099E" w14:textId="77777777" w:rsidTr="000C72FE">
        <w:tc>
          <w:tcPr>
            <w:tcW w:w="1526" w:type="dxa"/>
            <w:vAlign w:val="center"/>
          </w:tcPr>
          <w:p w14:paraId="3E5212AF"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复审简况</w:t>
            </w:r>
          </w:p>
        </w:tc>
        <w:tc>
          <w:tcPr>
            <w:tcW w:w="6996" w:type="dxa"/>
          </w:tcPr>
          <w:p w14:paraId="6DA38FA0" w14:textId="77777777" w:rsidR="000C72FE" w:rsidRDefault="000C72FE" w:rsidP="000C72FE">
            <w:pPr>
              <w:spacing w:line="500" w:lineRule="exact"/>
              <w:jc w:val="center"/>
              <w:rPr>
                <w:rFonts w:ascii="Times New Roman" w:eastAsia="宋体" w:hAnsi="Times New Roman"/>
                <w:sz w:val="28"/>
                <w:szCs w:val="28"/>
              </w:rPr>
            </w:pPr>
          </w:p>
          <w:p w14:paraId="36C9D4FA" w14:textId="77777777" w:rsidR="000C72FE" w:rsidRDefault="000C72FE" w:rsidP="000C72FE">
            <w:pPr>
              <w:spacing w:line="500" w:lineRule="exact"/>
              <w:jc w:val="center"/>
              <w:rPr>
                <w:rFonts w:ascii="Times New Roman" w:eastAsia="宋体" w:hAnsi="Times New Roman"/>
                <w:sz w:val="28"/>
                <w:szCs w:val="28"/>
              </w:rPr>
            </w:pPr>
          </w:p>
          <w:p w14:paraId="77FC4B5D" w14:textId="77777777" w:rsidR="000C72FE" w:rsidRDefault="000C72FE" w:rsidP="000C72FE">
            <w:pPr>
              <w:spacing w:line="500" w:lineRule="exact"/>
              <w:jc w:val="center"/>
              <w:rPr>
                <w:rFonts w:ascii="Times New Roman" w:eastAsia="宋体" w:hAnsi="Times New Roman"/>
                <w:sz w:val="28"/>
                <w:szCs w:val="28"/>
              </w:rPr>
            </w:pPr>
          </w:p>
          <w:p w14:paraId="24E4391B" w14:textId="77777777" w:rsidR="000C72FE" w:rsidRDefault="000C72FE" w:rsidP="000C72FE">
            <w:pPr>
              <w:spacing w:line="500" w:lineRule="exact"/>
              <w:jc w:val="center"/>
              <w:rPr>
                <w:rFonts w:ascii="Times New Roman" w:eastAsia="宋体" w:hAnsi="Times New Roman"/>
                <w:sz w:val="28"/>
                <w:szCs w:val="28"/>
              </w:rPr>
            </w:pPr>
          </w:p>
          <w:p w14:paraId="626F8045" w14:textId="77777777" w:rsidR="000C72FE" w:rsidRDefault="000C72FE" w:rsidP="000C72FE">
            <w:pPr>
              <w:spacing w:line="500" w:lineRule="exact"/>
              <w:jc w:val="center"/>
              <w:rPr>
                <w:rFonts w:ascii="Times New Roman" w:eastAsia="宋体" w:hAnsi="Times New Roman"/>
                <w:sz w:val="28"/>
                <w:szCs w:val="28"/>
              </w:rPr>
            </w:pPr>
          </w:p>
          <w:p w14:paraId="6A98D17F" w14:textId="77777777" w:rsidR="000C72FE" w:rsidRDefault="000C72FE" w:rsidP="000C72FE">
            <w:pPr>
              <w:spacing w:line="500" w:lineRule="exact"/>
              <w:jc w:val="center"/>
              <w:rPr>
                <w:rFonts w:ascii="Times New Roman" w:eastAsia="宋体" w:hAnsi="Times New Roman"/>
                <w:sz w:val="28"/>
                <w:szCs w:val="28"/>
              </w:rPr>
            </w:pPr>
          </w:p>
          <w:p w14:paraId="03A9EDB3" w14:textId="77777777" w:rsidR="000C72FE" w:rsidRDefault="000C72FE" w:rsidP="000C72FE">
            <w:pPr>
              <w:spacing w:line="500" w:lineRule="exact"/>
              <w:jc w:val="center"/>
              <w:rPr>
                <w:rFonts w:ascii="Times New Roman" w:eastAsia="宋体" w:hAnsi="Times New Roman"/>
                <w:sz w:val="28"/>
                <w:szCs w:val="28"/>
              </w:rPr>
            </w:pPr>
          </w:p>
          <w:p w14:paraId="2910A978" w14:textId="77777777" w:rsidR="000C72FE" w:rsidRDefault="000C72FE" w:rsidP="000C72FE">
            <w:pPr>
              <w:spacing w:line="500" w:lineRule="exact"/>
              <w:jc w:val="center"/>
              <w:rPr>
                <w:rFonts w:ascii="Times New Roman" w:eastAsia="宋体" w:hAnsi="Times New Roman"/>
                <w:sz w:val="28"/>
                <w:szCs w:val="28"/>
              </w:rPr>
            </w:pPr>
          </w:p>
          <w:p w14:paraId="7F423855" w14:textId="77777777" w:rsidR="000C72FE" w:rsidRDefault="000C72FE" w:rsidP="000C72FE">
            <w:pPr>
              <w:spacing w:line="500" w:lineRule="exact"/>
              <w:jc w:val="center"/>
              <w:rPr>
                <w:rFonts w:ascii="Times New Roman" w:eastAsia="宋体" w:hAnsi="Times New Roman"/>
                <w:sz w:val="28"/>
                <w:szCs w:val="28"/>
              </w:rPr>
            </w:pPr>
          </w:p>
        </w:tc>
      </w:tr>
      <w:tr w:rsidR="000C72FE" w14:paraId="4F6C977F" w14:textId="77777777" w:rsidTr="000C72FE">
        <w:tc>
          <w:tcPr>
            <w:tcW w:w="1526" w:type="dxa"/>
            <w:vAlign w:val="center"/>
          </w:tcPr>
          <w:p w14:paraId="5A15CC3C"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复审意见</w:t>
            </w:r>
          </w:p>
        </w:tc>
        <w:tc>
          <w:tcPr>
            <w:tcW w:w="6996" w:type="dxa"/>
          </w:tcPr>
          <w:p w14:paraId="114911D6"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参加复审</w:t>
            </w:r>
            <w:r>
              <w:rPr>
                <w:rFonts w:ascii="Times New Roman" w:eastAsia="宋体" w:hAnsi="Times New Roman"/>
                <w:sz w:val="28"/>
                <w:szCs w:val="28"/>
              </w:rPr>
              <w:t xml:space="preserve">    </w:t>
            </w:r>
            <w:r>
              <w:rPr>
                <w:rFonts w:ascii="Times New Roman" w:eastAsia="宋体" w:hAnsi="Times New Roman"/>
                <w:sz w:val="28"/>
                <w:szCs w:val="28"/>
              </w:rPr>
              <w:t>人</w:t>
            </w:r>
          </w:p>
          <w:p w14:paraId="3B3DF1C5" w14:textId="77777777" w:rsidR="000C72FE" w:rsidRDefault="000C72FE" w:rsidP="000C72FE">
            <w:pPr>
              <w:spacing w:line="500" w:lineRule="exact"/>
              <w:jc w:val="center"/>
              <w:rPr>
                <w:rFonts w:ascii="Times New Roman" w:eastAsia="宋体" w:hAnsi="Times New Roman"/>
                <w:sz w:val="28"/>
                <w:szCs w:val="28"/>
              </w:rPr>
            </w:pPr>
          </w:p>
          <w:p w14:paraId="5270E0CA"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其中同意：</w:t>
            </w:r>
            <w:r>
              <w:rPr>
                <w:rFonts w:ascii="Times New Roman" w:eastAsia="宋体" w:hAnsi="Times New Roman"/>
                <w:sz w:val="28"/>
                <w:szCs w:val="28"/>
              </w:rPr>
              <w:t xml:space="preserve">    </w:t>
            </w:r>
            <w:r>
              <w:rPr>
                <w:rFonts w:ascii="Times New Roman" w:eastAsia="宋体" w:hAnsi="Times New Roman"/>
                <w:sz w:val="28"/>
                <w:szCs w:val="28"/>
              </w:rPr>
              <w:t>人；不同意：</w:t>
            </w:r>
            <w:r>
              <w:rPr>
                <w:rFonts w:ascii="Times New Roman" w:eastAsia="宋体" w:hAnsi="Times New Roman"/>
                <w:sz w:val="28"/>
                <w:szCs w:val="28"/>
              </w:rPr>
              <w:t xml:space="preserve">    </w:t>
            </w:r>
            <w:r>
              <w:rPr>
                <w:rFonts w:ascii="Times New Roman" w:eastAsia="宋体" w:hAnsi="Times New Roman"/>
                <w:sz w:val="28"/>
                <w:szCs w:val="28"/>
              </w:rPr>
              <w:t>人。</w:t>
            </w:r>
          </w:p>
        </w:tc>
      </w:tr>
      <w:tr w:rsidR="000C72FE" w14:paraId="5B40C169" w14:textId="77777777" w:rsidTr="000C72FE">
        <w:trPr>
          <w:trHeight w:val="589"/>
        </w:trPr>
        <w:tc>
          <w:tcPr>
            <w:tcW w:w="1526" w:type="dxa"/>
          </w:tcPr>
          <w:p w14:paraId="13FCD57B"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复审结论</w:t>
            </w:r>
          </w:p>
        </w:tc>
        <w:tc>
          <w:tcPr>
            <w:tcW w:w="6996" w:type="dxa"/>
          </w:tcPr>
          <w:p w14:paraId="65968A33" w14:textId="77777777" w:rsidR="000C72FE" w:rsidRDefault="000C72FE" w:rsidP="000C72FE">
            <w:pPr>
              <w:spacing w:line="500" w:lineRule="exact"/>
              <w:jc w:val="center"/>
              <w:rPr>
                <w:rFonts w:ascii="Times New Roman" w:eastAsia="宋体" w:hAnsi="Times New Roman"/>
                <w:sz w:val="28"/>
                <w:szCs w:val="28"/>
              </w:rPr>
            </w:pPr>
            <w:r>
              <w:rPr>
                <w:rFonts w:ascii="Times New Roman" w:eastAsia="宋体" w:hAnsi="Times New Roman"/>
                <w:sz w:val="28"/>
                <w:szCs w:val="28"/>
              </w:rPr>
              <w:t>继续执行</w:t>
            </w:r>
            <w:r>
              <w:rPr>
                <w:rFonts w:ascii="Times New Roman" w:eastAsia="宋体" w:hAnsi="Times New Roman"/>
                <w:sz w:val="44"/>
                <w:szCs w:val="28"/>
              </w:rPr>
              <w:t>□</w:t>
            </w:r>
            <w:r>
              <w:rPr>
                <w:rFonts w:ascii="Times New Roman" w:eastAsia="宋体" w:hAnsi="Times New Roman"/>
                <w:sz w:val="28"/>
                <w:szCs w:val="28"/>
              </w:rPr>
              <w:t xml:space="preserve">    </w:t>
            </w:r>
            <w:r>
              <w:rPr>
                <w:rFonts w:ascii="Times New Roman" w:eastAsia="宋体" w:hAnsi="Times New Roman"/>
                <w:sz w:val="28"/>
                <w:szCs w:val="28"/>
              </w:rPr>
              <w:t>建议修订</w:t>
            </w:r>
            <w:r>
              <w:rPr>
                <w:rFonts w:ascii="Times New Roman" w:eastAsia="宋体" w:hAnsi="Times New Roman"/>
                <w:sz w:val="44"/>
                <w:szCs w:val="28"/>
              </w:rPr>
              <w:t>□</w:t>
            </w:r>
            <w:r>
              <w:rPr>
                <w:rFonts w:ascii="Times New Roman" w:eastAsia="宋体" w:hAnsi="Times New Roman"/>
                <w:sz w:val="28"/>
                <w:szCs w:val="28"/>
              </w:rPr>
              <w:t xml:space="preserve">    </w:t>
            </w:r>
            <w:r>
              <w:rPr>
                <w:rFonts w:ascii="Times New Roman" w:eastAsia="宋体" w:hAnsi="Times New Roman"/>
                <w:sz w:val="28"/>
                <w:szCs w:val="28"/>
              </w:rPr>
              <w:t>废止</w:t>
            </w:r>
            <w:r>
              <w:rPr>
                <w:rFonts w:ascii="Times New Roman" w:eastAsia="宋体" w:hAnsi="Times New Roman"/>
                <w:sz w:val="44"/>
                <w:szCs w:val="28"/>
              </w:rPr>
              <w:t>□</w:t>
            </w:r>
          </w:p>
        </w:tc>
      </w:tr>
      <w:tr w:rsidR="000C72FE" w14:paraId="5704158A" w14:textId="77777777" w:rsidTr="000C72FE">
        <w:tc>
          <w:tcPr>
            <w:tcW w:w="8522" w:type="dxa"/>
            <w:gridSpan w:val="2"/>
          </w:tcPr>
          <w:p w14:paraId="5E48AEC9"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学会（盖章）</w:t>
            </w:r>
          </w:p>
          <w:p w14:paraId="25664677" w14:textId="77777777" w:rsidR="000C72FE" w:rsidRDefault="000C72FE" w:rsidP="000C72FE">
            <w:pPr>
              <w:spacing w:line="500" w:lineRule="exact"/>
              <w:rPr>
                <w:rFonts w:ascii="Times New Roman" w:eastAsia="宋体" w:hAnsi="Times New Roman"/>
                <w:sz w:val="28"/>
                <w:szCs w:val="28"/>
              </w:rPr>
            </w:pPr>
          </w:p>
          <w:p w14:paraId="5FA9F6DB"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 xml:space="preserve">  </w:t>
            </w:r>
            <w:r>
              <w:rPr>
                <w:rFonts w:ascii="Times New Roman" w:eastAsia="宋体" w:hAnsi="Times New Roman"/>
                <w:sz w:val="28"/>
                <w:szCs w:val="28"/>
              </w:rPr>
              <w:t>学会经办人（签名）：</w:t>
            </w:r>
            <w:r>
              <w:rPr>
                <w:rFonts w:ascii="Times New Roman" w:eastAsia="宋体" w:hAnsi="Times New Roman"/>
                <w:sz w:val="28"/>
                <w:szCs w:val="28"/>
              </w:rPr>
              <w:t xml:space="preserve">       </w:t>
            </w:r>
            <w:r>
              <w:rPr>
                <w:rFonts w:ascii="Times New Roman" w:eastAsia="宋体" w:hAnsi="Times New Roman" w:hint="eastAsia"/>
                <w:sz w:val="28"/>
                <w:szCs w:val="28"/>
              </w:rPr>
              <w:t>审查专家组组长</w:t>
            </w:r>
            <w:r>
              <w:rPr>
                <w:rFonts w:ascii="Times New Roman" w:eastAsia="宋体" w:hAnsi="Times New Roman"/>
                <w:sz w:val="28"/>
                <w:szCs w:val="28"/>
              </w:rPr>
              <w:t>（签名）：</w:t>
            </w:r>
          </w:p>
          <w:p w14:paraId="16700F2C" w14:textId="77777777" w:rsidR="000C72FE" w:rsidRDefault="000C72FE" w:rsidP="000C72FE">
            <w:pPr>
              <w:spacing w:line="500" w:lineRule="exact"/>
              <w:rPr>
                <w:rFonts w:ascii="Times New Roman" w:eastAsia="宋体" w:hAnsi="Times New Roman"/>
                <w:sz w:val="28"/>
                <w:szCs w:val="28"/>
              </w:rPr>
            </w:pPr>
          </w:p>
          <w:p w14:paraId="6402B5C4" w14:textId="77777777" w:rsidR="000C72FE" w:rsidRDefault="000C72FE" w:rsidP="000C72FE">
            <w:pPr>
              <w:spacing w:line="500" w:lineRule="exact"/>
              <w:rPr>
                <w:rFonts w:ascii="Times New Roman" w:eastAsia="宋体" w:hAnsi="Times New Roman"/>
                <w:sz w:val="28"/>
                <w:szCs w:val="28"/>
              </w:rPr>
            </w:pPr>
            <w:r>
              <w:rPr>
                <w:rFonts w:ascii="Times New Roman" w:eastAsia="宋体" w:hAnsi="Times New Roman"/>
                <w:sz w:val="28"/>
                <w:szCs w:val="28"/>
              </w:rPr>
              <w:t xml:space="preserve">              </w:t>
            </w:r>
            <w:r>
              <w:rPr>
                <w:rFonts w:ascii="Times New Roman" w:eastAsia="宋体" w:hAnsi="Times New Roman"/>
                <w:sz w:val="28"/>
                <w:szCs w:val="28"/>
              </w:rPr>
              <w:t>年</w:t>
            </w:r>
            <w:r>
              <w:rPr>
                <w:rFonts w:ascii="Times New Roman" w:eastAsia="宋体" w:hAnsi="Times New Roman"/>
                <w:sz w:val="28"/>
                <w:szCs w:val="28"/>
              </w:rPr>
              <w:t xml:space="preserve">    </w:t>
            </w:r>
            <w:r>
              <w:rPr>
                <w:rFonts w:ascii="Times New Roman" w:eastAsia="宋体" w:hAnsi="Times New Roman"/>
                <w:sz w:val="28"/>
                <w:szCs w:val="28"/>
              </w:rPr>
              <w:t>月</w:t>
            </w:r>
            <w:r>
              <w:rPr>
                <w:rFonts w:ascii="Times New Roman" w:eastAsia="宋体" w:hAnsi="Times New Roman"/>
                <w:sz w:val="28"/>
                <w:szCs w:val="28"/>
              </w:rPr>
              <w:t xml:space="preserve">    </w:t>
            </w:r>
            <w:r>
              <w:rPr>
                <w:rFonts w:ascii="Times New Roman" w:eastAsia="宋体" w:hAnsi="Times New Roman"/>
                <w:sz w:val="28"/>
                <w:szCs w:val="28"/>
              </w:rPr>
              <w:t>日</w:t>
            </w:r>
            <w:r>
              <w:rPr>
                <w:rFonts w:ascii="Times New Roman" w:eastAsia="宋体" w:hAnsi="Times New Roman"/>
                <w:sz w:val="28"/>
                <w:szCs w:val="28"/>
              </w:rPr>
              <w:t xml:space="preserve">                </w:t>
            </w:r>
            <w:r>
              <w:rPr>
                <w:rFonts w:ascii="Times New Roman" w:eastAsia="宋体" w:hAnsi="Times New Roman"/>
                <w:sz w:val="28"/>
                <w:szCs w:val="28"/>
              </w:rPr>
              <w:t>年</w:t>
            </w:r>
            <w:r>
              <w:rPr>
                <w:rFonts w:ascii="Times New Roman" w:eastAsia="宋体" w:hAnsi="Times New Roman"/>
                <w:sz w:val="28"/>
                <w:szCs w:val="28"/>
              </w:rPr>
              <w:t xml:space="preserve">    </w:t>
            </w:r>
            <w:r>
              <w:rPr>
                <w:rFonts w:ascii="Times New Roman" w:eastAsia="宋体" w:hAnsi="Times New Roman"/>
                <w:sz w:val="28"/>
                <w:szCs w:val="28"/>
              </w:rPr>
              <w:t>月</w:t>
            </w:r>
            <w:r>
              <w:rPr>
                <w:rFonts w:ascii="Times New Roman" w:eastAsia="宋体" w:hAnsi="Times New Roman"/>
                <w:sz w:val="28"/>
                <w:szCs w:val="28"/>
              </w:rPr>
              <w:t xml:space="preserve">    </w:t>
            </w:r>
            <w:r>
              <w:rPr>
                <w:rFonts w:ascii="Times New Roman" w:eastAsia="宋体" w:hAnsi="Times New Roman"/>
                <w:sz w:val="28"/>
                <w:szCs w:val="28"/>
              </w:rPr>
              <w:t>日</w:t>
            </w:r>
          </w:p>
        </w:tc>
      </w:tr>
    </w:tbl>
    <w:p w14:paraId="52BB3A34" w14:textId="6CF8165B" w:rsidR="000C72FE" w:rsidRDefault="000C72FE" w:rsidP="000C72FE">
      <w:pPr>
        <w:spacing w:line="500" w:lineRule="exact"/>
        <w:rPr>
          <w:rFonts w:ascii="Times New Roman" w:eastAsia="宋体" w:hAnsi="Times New Roman" w:cs="Times New Roman"/>
          <w:sz w:val="28"/>
          <w:szCs w:val="28"/>
        </w:rPr>
      </w:pPr>
    </w:p>
    <w:bookmarkEnd w:id="0"/>
    <w:p w14:paraId="047E9DE5" w14:textId="51E2EEAF" w:rsidR="000C72FE" w:rsidRDefault="000C72FE">
      <w:pPr>
        <w:widowControl/>
        <w:jc w:val="left"/>
        <w:rPr>
          <w:rFonts w:ascii="Times New Roman" w:eastAsia="宋体" w:hAnsi="Times New Roman" w:cs="Times New Roman"/>
          <w:sz w:val="28"/>
          <w:szCs w:val="28"/>
        </w:rPr>
      </w:pPr>
    </w:p>
    <w:sectPr w:rsidR="000C7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53F1" w14:textId="77777777" w:rsidR="0045139A" w:rsidRDefault="0045139A" w:rsidP="00151BD4">
      <w:r>
        <w:separator/>
      </w:r>
    </w:p>
  </w:endnote>
  <w:endnote w:type="continuationSeparator" w:id="0">
    <w:p w14:paraId="594C3570" w14:textId="77777777" w:rsidR="0045139A" w:rsidRDefault="0045139A" w:rsidP="0015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F60AA" w14:textId="77777777" w:rsidR="0045139A" w:rsidRDefault="0045139A" w:rsidP="00151BD4">
      <w:r>
        <w:separator/>
      </w:r>
    </w:p>
  </w:footnote>
  <w:footnote w:type="continuationSeparator" w:id="0">
    <w:p w14:paraId="6A6E1AAF" w14:textId="77777777" w:rsidR="0045139A" w:rsidRDefault="0045139A" w:rsidP="0015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1F"/>
    <w:rsid w:val="00004EE5"/>
    <w:rsid w:val="000C31B3"/>
    <w:rsid w:val="000C72FE"/>
    <w:rsid w:val="00151BD4"/>
    <w:rsid w:val="00160AAB"/>
    <w:rsid w:val="00203A1C"/>
    <w:rsid w:val="00224EF2"/>
    <w:rsid w:val="00255CD0"/>
    <w:rsid w:val="002920F6"/>
    <w:rsid w:val="002B42B0"/>
    <w:rsid w:val="002D06F0"/>
    <w:rsid w:val="002E69E8"/>
    <w:rsid w:val="002F1CC4"/>
    <w:rsid w:val="00322AE8"/>
    <w:rsid w:val="00367DA1"/>
    <w:rsid w:val="003870C3"/>
    <w:rsid w:val="0039535C"/>
    <w:rsid w:val="003F7B9A"/>
    <w:rsid w:val="0045139A"/>
    <w:rsid w:val="00535A23"/>
    <w:rsid w:val="00546F30"/>
    <w:rsid w:val="005B1DD5"/>
    <w:rsid w:val="00690DDE"/>
    <w:rsid w:val="00712398"/>
    <w:rsid w:val="00734A37"/>
    <w:rsid w:val="007F1F1F"/>
    <w:rsid w:val="008352AF"/>
    <w:rsid w:val="00856FEF"/>
    <w:rsid w:val="009069EF"/>
    <w:rsid w:val="00987D8B"/>
    <w:rsid w:val="009D43CD"/>
    <w:rsid w:val="00A622AA"/>
    <w:rsid w:val="00A62DD4"/>
    <w:rsid w:val="00A90762"/>
    <w:rsid w:val="00AB02E2"/>
    <w:rsid w:val="00AB5140"/>
    <w:rsid w:val="00BA138C"/>
    <w:rsid w:val="00BD6434"/>
    <w:rsid w:val="00C66B51"/>
    <w:rsid w:val="00D83862"/>
    <w:rsid w:val="00D86C11"/>
    <w:rsid w:val="00F53C1B"/>
    <w:rsid w:val="00F6386B"/>
    <w:rsid w:val="00F82217"/>
    <w:rsid w:val="00FE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B1313"/>
  <w15:chartTrackingRefBased/>
  <w15:docId w15:val="{6F5D9D9E-6A19-4E00-92BE-F4310379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B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1BD4"/>
    <w:rPr>
      <w:sz w:val="18"/>
      <w:szCs w:val="18"/>
    </w:rPr>
  </w:style>
  <w:style w:type="paragraph" w:styleId="a5">
    <w:name w:val="footer"/>
    <w:basedOn w:val="a"/>
    <w:link w:val="a6"/>
    <w:uiPriority w:val="99"/>
    <w:unhideWhenUsed/>
    <w:rsid w:val="00151BD4"/>
    <w:pPr>
      <w:tabs>
        <w:tab w:val="center" w:pos="4153"/>
        <w:tab w:val="right" w:pos="8306"/>
      </w:tabs>
      <w:snapToGrid w:val="0"/>
      <w:jc w:val="left"/>
    </w:pPr>
    <w:rPr>
      <w:sz w:val="18"/>
      <w:szCs w:val="18"/>
    </w:rPr>
  </w:style>
  <w:style w:type="character" w:customStyle="1" w:styleId="a6">
    <w:name w:val="页脚 字符"/>
    <w:basedOn w:val="a0"/>
    <w:link w:val="a5"/>
    <w:uiPriority w:val="99"/>
    <w:rsid w:val="00151BD4"/>
    <w:rPr>
      <w:sz w:val="18"/>
      <w:szCs w:val="18"/>
    </w:rPr>
  </w:style>
  <w:style w:type="table" w:styleId="a7">
    <w:name w:val="Table Grid"/>
    <w:basedOn w:val="a1"/>
    <w:qFormat/>
    <w:rsid w:val="000C72FE"/>
    <w:rPr>
      <w:rFonts w:ascii="Calibri" w:eastAsia="微软雅黑" w:hAnsi="Calibri"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4EF2"/>
    <w:rPr>
      <w:sz w:val="18"/>
      <w:szCs w:val="18"/>
    </w:rPr>
  </w:style>
  <w:style w:type="character" w:customStyle="1" w:styleId="a9">
    <w:name w:val="批注框文本 字符"/>
    <w:basedOn w:val="a0"/>
    <w:link w:val="a8"/>
    <w:uiPriority w:val="99"/>
    <w:semiHidden/>
    <w:rsid w:val="00224EF2"/>
    <w:rPr>
      <w:sz w:val="18"/>
      <w:szCs w:val="18"/>
    </w:rPr>
  </w:style>
  <w:style w:type="paragraph" w:styleId="aa">
    <w:name w:val="List Paragraph"/>
    <w:basedOn w:val="a"/>
    <w:uiPriority w:val="34"/>
    <w:qFormat/>
    <w:rsid w:val="00A622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711">
      <w:bodyDiv w:val="1"/>
      <w:marLeft w:val="0"/>
      <w:marRight w:val="0"/>
      <w:marTop w:val="0"/>
      <w:marBottom w:val="0"/>
      <w:divBdr>
        <w:top w:val="none" w:sz="0" w:space="0" w:color="auto"/>
        <w:left w:val="none" w:sz="0" w:space="0" w:color="auto"/>
        <w:bottom w:val="none" w:sz="0" w:space="0" w:color="auto"/>
        <w:right w:val="none" w:sz="0" w:space="0" w:color="auto"/>
      </w:divBdr>
    </w:div>
    <w:div w:id="695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紫阳</dc:creator>
  <cp:keywords/>
  <dc:description/>
  <cp:lastModifiedBy>Administrator</cp:lastModifiedBy>
  <cp:revision>5</cp:revision>
  <dcterms:created xsi:type="dcterms:W3CDTF">2021-08-02T05:48:00Z</dcterms:created>
  <dcterms:modified xsi:type="dcterms:W3CDTF">2021-08-02T09:12:00Z</dcterms:modified>
</cp:coreProperties>
</file>