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66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黑体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eastAsia="黑体"/>
                <w:kern w:val="0"/>
                <w:sz w:val="24"/>
                <w:szCs w:val="24"/>
              </w:rPr>
              <w:t>二十、鱼类工业化养殖专业委员会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67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关长涛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spacing w:val="-6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刘宝良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李道亮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宋协法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桂福坤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郭福元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烟台经海海洋渔业有限公司/烟台中集蓝海洋科技有限公司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right="-210" w:rightChars="-100"/>
              <w:jc w:val="lef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刘宝良</w:t>
            </w:r>
            <w:r>
              <w:rPr>
                <w:rFonts w:ascii="Times New Roman" w:hAnsi="Times New Roman" w:eastAsia="方正书宋简体"/>
                <w:spacing w:val="-17"/>
                <w:kern w:val="0"/>
                <w:sz w:val="24"/>
                <w:szCs w:val="24"/>
              </w:rPr>
              <w:t>（兼）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委 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马爱军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王启要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华东理工大学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王顺奎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山东东方海洋科技股份有限公司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仇登高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福建省水产研究所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方  秀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福建闽威实业股份有限公司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叶建华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江苏中洋集团股份有限公司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叶章颖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田云臣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天津农学院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史  策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宁波大学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曲江波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烟台开发区天源水产有限公司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曲克明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中国科学院海洋研究所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  波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莱州明波水产有限公司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李秀辰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大连海洋大学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李怡群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河北省海洋与水产科学研究院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杨正勇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吴雄飞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宁波市海洋与渔业研究院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吴燕燕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邱天龙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中国科学院海洋研究所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宋  炜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  璐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青岛国信蓝色硅谷发展有限责任公司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张宇雷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中国水产科学研究院渔业机械仪器研究所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张和森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青岛通用水产养殖有限公司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张家松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陈新华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福建农林大学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邵长伟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林永南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厦门新颖佳生物科技有限公司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罗  鸣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海南省海洋与渔业科学院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周文礼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天津农学院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周永灿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郑炜强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宁德市富发水产有限公司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孟祥君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三沙美济渔业开采有限公司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孟雪松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大连天正实业有限公司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赵云鹏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赵奎峰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日照市禹海红旗海洋工程有限公司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胡发文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山东省海洋科学研究院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贾  磊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天津市水产研究所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顾志敏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浙江省淡水水产研究所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倪  琦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中国水产科学研究院渔业机械仪器研究所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徐永江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高勤峰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郭  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山东省海洋科学研究院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黄小华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黄六一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黄清莲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青岛市台湾同胞投资企业协会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梁  超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蒋伟明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广西壮族自治区水产科学研究院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雷  东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青岛蓝色粮仓海洋渔业发展有限公司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谭北平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广东海洋大学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谭洪新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魏  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青岛明赫渔业工程科技有限责任公司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2Y1MjdhY2ViZTdmMTk1ZTM4Y2MwNzExOTA4NmEifQ=="/>
  </w:docVars>
  <w:rsids>
    <w:rsidRoot w:val="35D45940"/>
    <w:rsid w:val="001A5739"/>
    <w:rsid w:val="01C47CF3"/>
    <w:rsid w:val="01DA1E97"/>
    <w:rsid w:val="11C64636"/>
    <w:rsid w:val="1B3E4C43"/>
    <w:rsid w:val="29BF490D"/>
    <w:rsid w:val="35D45940"/>
    <w:rsid w:val="38417ADA"/>
    <w:rsid w:val="3E2F1D93"/>
    <w:rsid w:val="4333084C"/>
    <w:rsid w:val="462B3DAD"/>
    <w:rsid w:val="4C7166F5"/>
    <w:rsid w:val="50525457"/>
    <w:rsid w:val="537E210B"/>
    <w:rsid w:val="579D764D"/>
    <w:rsid w:val="5A6C6166"/>
    <w:rsid w:val="6F7E447B"/>
    <w:rsid w:val="6FEF21B0"/>
    <w:rsid w:val="722E04E1"/>
    <w:rsid w:val="736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2024-05-30T00:49:00Z</dcterms:created>
  <dc:creator>李宏铭</dc:creator>
  <cp:lastModifiedBy>李宏铭</cp:lastModifiedBy>
  <dcterms:modified xsi:type="dcterms:W3CDTF">2024-05-30T01:08:03Z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A963F7C42CBC445FBCB440A5B3D0DCA4_13</vt:lpwstr>
  </property>
</Properties>
</file>